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01BF2" w14:textId="77777777" w:rsidR="003451F1" w:rsidRDefault="003451F1" w:rsidP="00897871">
      <w:pPr>
        <w:jc w:val="center"/>
        <w:rPr>
          <w:b/>
        </w:rPr>
      </w:pPr>
      <w:bookmarkStart w:id="0" w:name="_GoBack"/>
      <w:bookmarkEnd w:id="0"/>
    </w:p>
    <w:p w14:paraId="1ABCF213" w14:textId="4394DC36" w:rsidR="003451F1" w:rsidRDefault="003451F1" w:rsidP="00897871">
      <w:pPr>
        <w:jc w:val="center"/>
        <w:rPr>
          <w:b/>
        </w:rPr>
      </w:pPr>
      <w:r>
        <w:rPr>
          <w:noProof/>
        </w:rPr>
        <w:drawing>
          <wp:inline distT="0" distB="0" distL="0" distR="0" wp14:anchorId="40D0EAA5" wp14:editId="4783851C">
            <wp:extent cx="1602740" cy="1135380"/>
            <wp:effectExtent l="0" t="0" r="0" b="7620"/>
            <wp:docPr id="5" name="Picture 5" descr="http://townofirvingtonva.com/assets/logo3.png"/>
            <wp:cNvGraphicFramePr/>
            <a:graphic xmlns:a="http://schemas.openxmlformats.org/drawingml/2006/main">
              <a:graphicData uri="http://schemas.openxmlformats.org/drawingml/2006/picture">
                <pic:pic xmlns:pic="http://schemas.openxmlformats.org/drawingml/2006/picture">
                  <pic:nvPicPr>
                    <pic:cNvPr id="5" name="Picture 5" descr="http://townofirvingtonva.com/assets/logo3.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2740" cy="1135380"/>
                    </a:xfrm>
                    <a:prstGeom prst="rect">
                      <a:avLst/>
                    </a:prstGeom>
                    <a:noFill/>
                    <a:ln>
                      <a:noFill/>
                    </a:ln>
                  </pic:spPr>
                </pic:pic>
              </a:graphicData>
            </a:graphic>
          </wp:inline>
        </w:drawing>
      </w:r>
    </w:p>
    <w:p w14:paraId="1B9650E0" w14:textId="6C7857D4" w:rsidR="003451F1" w:rsidRPr="003451F1" w:rsidRDefault="003451F1" w:rsidP="00897871">
      <w:pPr>
        <w:jc w:val="center"/>
        <w:rPr>
          <w:b/>
          <w:sz w:val="32"/>
          <w:szCs w:val="32"/>
        </w:rPr>
      </w:pPr>
      <w:r w:rsidRPr="003451F1">
        <w:rPr>
          <w:b/>
          <w:sz w:val="32"/>
          <w:szCs w:val="32"/>
        </w:rPr>
        <w:t>RESOLUTION 2022-15TC</w:t>
      </w:r>
    </w:p>
    <w:p w14:paraId="5D9F909A" w14:textId="77777777" w:rsidR="003451F1" w:rsidRDefault="003451F1" w:rsidP="00897871">
      <w:pPr>
        <w:jc w:val="center"/>
        <w:rPr>
          <w:b/>
        </w:rPr>
      </w:pPr>
    </w:p>
    <w:p w14:paraId="12056E75" w14:textId="578163DF" w:rsidR="00897871" w:rsidRPr="00897871" w:rsidRDefault="00897871" w:rsidP="00897871">
      <w:pPr>
        <w:jc w:val="center"/>
        <w:rPr>
          <w:b/>
        </w:rPr>
      </w:pPr>
      <w:r w:rsidRPr="00897871">
        <w:rPr>
          <w:b/>
        </w:rPr>
        <w:t xml:space="preserve">A RESOLUTION TO ADOPT A POLICY GOVERNING PARTICIPATION IN MEETINGS BY MEMBERS OF THE </w:t>
      </w:r>
      <w:r>
        <w:rPr>
          <w:b/>
        </w:rPr>
        <w:t>TOWN COUNCIL</w:t>
      </w:r>
      <w:r w:rsidRPr="00897871">
        <w:rPr>
          <w:b/>
        </w:rPr>
        <w:t xml:space="preserve"> THROUGH ELECTRONIC COMMUNICATION</w:t>
      </w:r>
    </w:p>
    <w:p w14:paraId="2FBEF572" w14:textId="77777777" w:rsidR="00897871" w:rsidRPr="00897871" w:rsidRDefault="00897871" w:rsidP="00897871">
      <w:pPr>
        <w:spacing w:line="276" w:lineRule="auto"/>
      </w:pPr>
    </w:p>
    <w:p w14:paraId="01B4601A" w14:textId="09BB4605" w:rsidR="00897871" w:rsidRPr="00897871" w:rsidRDefault="00897871" w:rsidP="00897871">
      <w:pPr>
        <w:spacing w:line="276" w:lineRule="auto"/>
      </w:pPr>
      <w:r w:rsidRPr="00897871">
        <w:tab/>
      </w:r>
      <w:r w:rsidRPr="00897871">
        <w:rPr>
          <w:b/>
        </w:rPr>
        <w:t>WHEREAS</w:t>
      </w:r>
      <w:r w:rsidRPr="00897871">
        <w:t>, pursuant to Va. Code § 2.2-3708.</w:t>
      </w:r>
      <w:r w:rsidR="00897D1C">
        <w:t>2</w:t>
      </w:r>
      <w:r w:rsidRPr="00897871">
        <w:t xml:space="preserve">, a member </w:t>
      </w:r>
      <w:r w:rsidR="00275C79">
        <w:t xml:space="preserve">or members </w:t>
      </w:r>
      <w:r w:rsidRPr="00897871">
        <w:t xml:space="preserve">of a public body may participate in meetings through electronic communication means from a remote location that is not open to the public </w:t>
      </w:r>
      <w:r w:rsidR="00275C79">
        <w:t xml:space="preserve">for certain reasons </w:t>
      </w:r>
      <w:r w:rsidRPr="00897871">
        <w:t xml:space="preserve">when the public body </w:t>
      </w:r>
      <w:r w:rsidR="00275C79">
        <w:t xml:space="preserve">has a quorum physically assembled and </w:t>
      </w:r>
      <w:r w:rsidRPr="00897871">
        <w:t>has adopted a written policy allowing for such participation in accordance with Va. Code § 2.2-3708.</w:t>
      </w:r>
      <w:r w:rsidR="00897D1C">
        <w:t>2</w:t>
      </w:r>
      <w:r w:rsidRPr="00897871">
        <w:t>; and</w:t>
      </w:r>
    </w:p>
    <w:p w14:paraId="7FD77DCA" w14:textId="77777777" w:rsidR="00897871" w:rsidRPr="00897871" w:rsidRDefault="00897871" w:rsidP="00897871">
      <w:pPr>
        <w:spacing w:line="276" w:lineRule="auto"/>
      </w:pPr>
    </w:p>
    <w:p w14:paraId="09019F02" w14:textId="477029D6" w:rsidR="00897871" w:rsidRPr="00897871" w:rsidRDefault="00897871" w:rsidP="00897871">
      <w:pPr>
        <w:spacing w:line="276" w:lineRule="auto"/>
      </w:pPr>
      <w:r w:rsidRPr="00897871">
        <w:tab/>
      </w:r>
      <w:r w:rsidRPr="00897871">
        <w:rPr>
          <w:b/>
        </w:rPr>
        <w:t>WHEREAS</w:t>
      </w:r>
      <w:r w:rsidRPr="00897871">
        <w:t>, pursuant to Va. Code § 2.2-3708</w:t>
      </w:r>
      <w:r w:rsidR="00897D1C">
        <w:t>.2</w:t>
      </w:r>
      <w:r w:rsidRPr="00897871">
        <w:t xml:space="preserve">, public bodies may </w:t>
      </w:r>
      <w:r w:rsidR="00897D1C">
        <w:t xml:space="preserve">further </w:t>
      </w:r>
      <w:r w:rsidRPr="00897871">
        <w:t>hold meetings through electronic communication means where no quorum is assembled at a single location in certain emergency situations; and</w:t>
      </w:r>
    </w:p>
    <w:p w14:paraId="1E3DB412" w14:textId="77777777" w:rsidR="00897871" w:rsidRPr="00897871" w:rsidRDefault="00897871" w:rsidP="00897871">
      <w:pPr>
        <w:spacing w:line="276" w:lineRule="auto"/>
      </w:pPr>
    </w:p>
    <w:p w14:paraId="4031CDB0" w14:textId="5409E716" w:rsidR="00897871" w:rsidRPr="00897871" w:rsidRDefault="00897871" w:rsidP="00897871">
      <w:pPr>
        <w:spacing w:line="276" w:lineRule="auto"/>
      </w:pPr>
      <w:r w:rsidRPr="00897871">
        <w:tab/>
      </w:r>
      <w:r w:rsidRPr="00897871">
        <w:rPr>
          <w:b/>
        </w:rPr>
        <w:t>WHEREAS</w:t>
      </w:r>
      <w:r w:rsidRPr="00897871">
        <w:t xml:space="preserve">, the members of the </w:t>
      </w:r>
      <w:r>
        <w:t xml:space="preserve">Irvington, Virginia Town Council </w:t>
      </w:r>
      <w:r w:rsidRPr="00897871">
        <w:t xml:space="preserve">wish to adopt a policy to allow for those situations which may arise and prevent </w:t>
      </w:r>
      <w:r w:rsidR="00897D1C">
        <w:t xml:space="preserve">some </w:t>
      </w:r>
      <w:r w:rsidRPr="00897871">
        <w:t xml:space="preserve">members </w:t>
      </w:r>
      <w:r w:rsidR="00897D1C">
        <w:t xml:space="preserve">or all members </w:t>
      </w:r>
      <w:r w:rsidRPr="00897871">
        <w:t>from attending meetings in person</w:t>
      </w:r>
      <w:r w:rsidR="00285014">
        <w:t>, to the extent allowed by law</w:t>
      </w:r>
      <w:r w:rsidRPr="00897871">
        <w:t>.</w:t>
      </w:r>
    </w:p>
    <w:p w14:paraId="51ACA6CA" w14:textId="77777777" w:rsidR="00897871" w:rsidRPr="00897871" w:rsidRDefault="00897871" w:rsidP="00897871">
      <w:pPr>
        <w:spacing w:line="276" w:lineRule="auto"/>
      </w:pPr>
    </w:p>
    <w:p w14:paraId="678762A8" w14:textId="5BB8377A" w:rsidR="00897871" w:rsidRPr="00897871" w:rsidRDefault="00897871" w:rsidP="00897871">
      <w:pPr>
        <w:spacing w:line="276" w:lineRule="auto"/>
      </w:pPr>
      <w:r w:rsidRPr="00897871">
        <w:tab/>
      </w:r>
      <w:r w:rsidRPr="00897871">
        <w:rPr>
          <w:b/>
        </w:rPr>
        <w:t xml:space="preserve">NOW, THEREFORE, BE IT RESOLVED </w:t>
      </w:r>
      <w:r w:rsidRPr="00897871">
        <w:t xml:space="preserve">that the </w:t>
      </w:r>
      <w:r>
        <w:t xml:space="preserve">Irvington Town Council </w:t>
      </w:r>
      <w:r w:rsidRPr="00897871">
        <w:t xml:space="preserve">on this the </w:t>
      </w:r>
      <w:r>
        <w:t>____</w:t>
      </w:r>
      <w:r w:rsidRPr="00897871">
        <w:t xml:space="preserve"> day of </w:t>
      </w:r>
      <w:r>
        <w:t>_______________, 2022</w:t>
      </w:r>
      <w:r w:rsidRPr="00897871">
        <w:t xml:space="preserve">, does hereby adopt the attached policy, effective immediately, to allow members of the </w:t>
      </w:r>
      <w:r>
        <w:t>Town of Irvington, Virginia Town Council</w:t>
      </w:r>
      <w:r w:rsidRPr="00897871">
        <w:t xml:space="preserve"> to participate in meetings through electronic communication in strict accordance with the provisions and requirements of Va. Code §§ 2.2-3708</w:t>
      </w:r>
      <w:r w:rsidR="00897D1C">
        <w:t>.2</w:t>
      </w:r>
      <w:r w:rsidRPr="00897871">
        <w:t>.</w:t>
      </w:r>
    </w:p>
    <w:p w14:paraId="4FE0A79D" w14:textId="77777777" w:rsidR="00897871" w:rsidRPr="00897871" w:rsidRDefault="00897871" w:rsidP="00897871">
      <w:pPr>
        <w:spacing w:line="276" w:lineRule="auto"/>
      </w:pPr>
    </w:p>
    <w:p w14:paraId="788B110B" w14:textId="77777777" w:rsidR="00897871" w:rsidRPr="00897871" w:rsidRDefault="00897871" w:rsidP="00897871">
      <w:pPr>
        <w:spacing w:after="200" w:line="276" w:lineRule="auto"/>
      </w:pPr>
      <w:r w:rsidRPr="00897871">
        <w:br w:type="page"/>
      </w:r>
    </w:p>
    <w:p w14:paraId="2AA0DD49" w14:textId="07DCD3B8" w:rsidR="00B9762E" w:rsidRPr="00924F31" w:rsidRDefault="00C90318" w:rsidP="00EA36E0">
      <w:pPr>
        <w:jc w:val="center"/>
        <w:rPr>
          <w:b/>
        </w:rPr>
      </w:pPr>
      <w:r>
        <w:rPr>
          <w:b/>
        </w:rPr>
        <w:lastRenderedPageBreak/>
        <w:t>TOWN OF IRVINGTON</w:t>
      </w:r>
      <w:r w:rsidR="00AF3F88">
        <w:rPr>
          <w:b/>
        </w:rPr>
        <w:t xml:space="preserve">, VIRGINIA – POLICY FOR </w:t>
      </w:r>
      <w:r w:rsidR="00EA36E0" w:rsidRPr="00924F31">
        <w:rPr>
          <w:b/>
        </w:rPr>
        <w:t>ELECTRONIC PARTICIPATION IN MEETINGS FROM REMOTE LOCATIONS</w:t>
      </w:r>
    </w:p>
    <w:p w14:paraId="785611DB" w14:textId="77777777" w:rsidR="00EA36E0" w:rsidRDefault="00EA36E0" w:rsidP="00EA36E0">
      <w:pPr>
        <w:jc w:val="center"/>
      </w:pPr>
    </w:p>
    <w:p w14:paraId="7DD86671" w14:textId="1A32D96C" w:rsidR="00EA36E0" w:rsidRDefault="00EA36E0" w:rsidP="00EA36E0">
      <w:r>
        <w:t xml:space="preserve">Except as provided hereafter, the </w:t>
      </w:r>
      <w:r w:rsidR="003235CA">
        <w:t>Town</w:t>
      </w:r>
      <w:r w:rsidR="000D4243">
        <w:t xml:space="preserve"> Council</w:t>
      </w:r>
      <w:r w:rsidR="00AF3F88">
        <w:t xml:space="preserve"> </w:t>
      </w:r>
      <w:r w:rsidR="00AF3F88" w:rsidRPr="00AF3F88">
        <w:rPr>
          <w:b/>
          <w:bCs/>
        </w:rPr>
        <w:t>(the “</w:t>
      </w:r>
      <w:r w:rsidR="003235CA">
        <w:rPr>
          <w:b/>
          <w:bCs/>
        </w:rPr>
        <w:t>Town</w:t>
      </w:r>
      <w:r w:rsidR="00AF3F88" w:rsidRPr="00AF3F88">
        <w:rPr>
          <w:b/>
          <w:bCs/>
        </w:rPr>
        <w:t xml:space="preserve"> Council”)</w:t>
      </w:r>
      <w:r w:rsidR="000D4243">
        <w:t xml:space="preserve"> of the </w:t>
      </w:r>
      <w:r w:rsidR="00C90318">
        <w:t>Town of Irvington</w:t>
      </w:r>
      <w:r w:rsidR="00FD703F">
        <w:t>, Virginia</w:t>
      </w:r>
      <w:r>
        <w:t xml:space="preserve"> </w:t>
      </w:r>
      <w:r w:rsidRPr="004A31AA">
        <w:rPr>
          <w:b/>
          <w:bCs/>
        </w:rPr>
        <w:t>(the "</w:t>
      </w:r>
      <w:r w:rsidR="003235CA">
        <w:rPr>
          <w:b/>
          <w:bCs/>
        </w:rPr>
        <w:t>Town</w:t>
      </w:r>
      <w:r w:rsidRPr="004A31AA">
        <w:rPr>
          <w:b/>
          <w:bCs/>
        </w:rPr>
        <w:t>")</w:t>
      </w:r>
      <w:r>
        <w:t xml:space="preserve"> does not conduct any meeting wherein the public business is discussed or transacted through telephonic, video, electronic, or other electronic communication means where the </w:t>
      </w:r>
      <w:r w:rsidR="003235CA">
        <w:t>Town</w:t>
      </w:r>
      <w:r w:rsidR="00FD703F">
        <w:t xml:space="preserve"> Council </w:t>
      </w:r>
      <w:r>
        <w:t xml:space="preserve">members are not physically assembled. This policy is applied strictly and uniformly, without exception, to the entire membership of the </w:t>
      </w:r>
      <w:r w:rsidR="003235CA">
        <w:t>Town</w:t>
      </w:r>
      <w:r w:rsidR="00FD703F">
        <w:t xml:space="preserve"> Council</w:t>
      </w:r>
      <w:r>
        <w:t xml:space="preserve"> and without regard to the identity of the member requesting remote participation</w:t>
      </w:r>
      <w:r w:rsidR="0051705C">
        <w:t>, if any,</w:t>
      </w:r>
      <w:r>
        <w:t xml:space="preserve"> or the matters that will be considered or voted on at the meeting. </w:t>
      </w:r>
    </w:p>
    <w:p w14:paraId="71DEF815" w14:textId="77777777" w:rsidR="00E96BA2" w:rsidRDefault="00E96BA2" w:rsidP="00EA36E0"/>
    <w:p w14:paraId="6A221938" w14:textId="77777777" w:rsidR="00285014" w:rsidRDefault="00E96BA2" w:rsidP="00EA36E0">
      <w:r>
        <w:t>For the purposes of this policy</w:t>
      </w:r>
      <w:r w:rsidR="00285014">
        <w:t>:</w:t>
      </w:r>
    </w:p>
    <w:p w14:paraId="11E0215D" w14:textId="6983CCCE" w:rsidR="00E96BA2" w:rsidRDefault="00E96BA2" w:rsidP="00EA36E0">
      <w:r>
        <w:t>"</w:t>
      </w:r>
      <w:r w:rsidR="00285014">
        <w:t>E</w:t>
      </w:r>
      <w:r>
        <w:t>lectronic communication" means the use of technology having electrical, digital, magnetic, wireless, optical, electromagnetic, or similar capabilities to transmit or receive information.</w:t>
      </w:r>
      <w:r w:rsidR="00285014">
        <w:t xml:space="preserve">  </w:t>
      </w:r>
    </w:p>
    <w:p w14:paraId="0054EC0F" w14:textId="77DB9D3C" w:rsidR="00285014" w:rsidRDefault="00285014" w:rsidP="00EA36E0">
      <w:r>
        <w:t xml:space="preserve">“Town Council” means the Town Council of the Town </w:t>
      </w:r>
      <w:r w:rsidR="00933686">
        <w:t>and it may also mean the constituent local public bodies of the Town if those constituent public bodies elect to follow the provisions of this policy.</w:t>
      </w:r>
    </w:p>
    <w:p w14:paraId="5E6C9745" w14:textId="77777777" w:rsidR="00E96BA2" w:rsidRDefault="00E96BA2" w:rsidP="00EA36E0"/>
    <w:p w14:paraId="06F40B89" w14:textId="686593B2" w:rsidR="00E96BA2" w:rsidRPr="00933686" w:rsidRDefault="00E96BA2" w:rsidP="00E96BA2">
      <w:pPr>
        <w:pStyle w:val="ListParagraph"/>
        <w:numPr>
          <w:ilvl w:val="0"/>
          <w:numId w:val="10"/>
        </w:numPr>
        <w:rPr>
          <w:b/>
          <w:bCs/>
        </w:rPr>
      </w:pPr>
      <w:r w:rsidRPr="00933686">
        <w:rPr>
          <w:b/>
          <w:bCs/>
        </w:rPr>
        <w:t>Quorum Physically Assembled</w:t>
      </w:r>
    </w:p>
    <w:p w14:paraId="1BE011C5" w14:textId="77777777" w:rsidR="00112E5D" w:rsidRDefault="00112E5D" w:rsidP="00112E5D">
      <w:pPr>
        <w:pStyle w:val="ListParagraph"/>
        <w:ind w:left="1080"/>
      </w:pPr>
    </w:p>
    <w:p w14:paraId="582FCD18" w14:textId="4AB3FDDE" w:rsidR="00832BCE" w:rsidRDefault="00E96BA2" w:rsidP="00832BCE">
      <w:pPr>
        <w:pStyle w:val="ListParagraph"/>
        <w:numPr>
          <w:ilvl w:val="1"/>
          <w:numId w:val="10"/>
        </w:numPr>
      </w:pPr>
      <w:r>
        <w:t xml:space="preserve">The </w:t>
      </w:r>
      <w:r w:rsidR="003235CA">
        <w:t>Town</w:t>
      </w:r>
      <w:r w:rsidR="000D4243">
        <w:t xml:space="preserve"> Council</w:t>
      </w:r>
      <w:r>
        <w:t xml:space="preserve"> may conduct any meeting wherein the public business is discussed or transacted through electronic communication means if </w:t>
      </w:r>
      <w:r w:rsidR="00832BCE">
        <w:t>o</w:t>
      </w:r>
      <w:r>
        <w:t xml:space="preserve">n or before the day of a meeting, a member of the </w:t>
      </w:r>
      <w:r w:rsidR="003235CA">
        <w:t>Town</w:t>
      </w:r>
      <w:r w:rsidR="000F4FB1">
        <w:t xml:space="preserve"> Council</w:t>
      </w:r>
      <w:r>
        <w:t xml:space="preserve"> notifies the </w:t>
      </w:r>
      <w:r w:rsidR="000F4FB1">
        <w:t>Mayor</w:t>
      </w:r>
      <w:r>
        <w:t xml:space="preserve"> </w:t>
      </w:r>
      <w:r w:rsidR="0051705C">
        <w:t>or Town Clerk</w:t>
      </w:r>
      <w:r w:rsidR="00112E5D">
        <w:t>:</w:t>
      </w:r>
    </w:p>
    <w:p w14:paraId="70767B7E" w14:textId="49AF2AEE" w:rsidR="00832BCE" w:rsidRDefault="00832BCE" w:rsidP="00832BCE">
      <w:pPr>
        <w:pStyle w:val="ListParagraph"/>
        <w:numPr>
          <w:ilvl w:val="2"/>
          <w:numId w:val="10"/>
        </w:numPr>
      </w:pPr>
      <w:r>
        <w:t xml:space="preserve">That </w:t>
      </w:r>
      <w:r w:rsidR="00E96BA2">
        <w:t>such member is unable to attend the meeting due to a</w:t>
      </w:r>
      <w:r w:rsidR="00B44D77">
        <w:t xml:space="preserve"> temporary or permanent disability or other medical condition that prevents the member's physical attendance</w:t>
      </w:r>
      <w:r w:rsidR="001F5341">
        <w:t xml:space="preserve">, </w:t>
      </w:r>
      <w:r w:rsidR="00B00B6A">
        <w:t xml:space="preserve">or </w:t>
      </w:r>
      <w:r w:rsidR="001F5341">
        <w:t>a family member’s medical condition that requires the member to provide care for such family member thereby preventing the member’s physical attendance,</w:t>
      </w:r>
      <w:r w:rsidR="00B44D77">
        <w:t xml:space="preserve"> or </w:t>
      </w:r>
    </w:p>
    <w:p w14:paraId="6F85B378" w14:textId="77777777" w:rsidR="00832BCE" w:rsidRDefault="00832BCE" w:rsidP="00832BCE">
      <w:pPr>
        <w:pStyle w:val="ListParagraph"/>
        <w:numPr>
          <w:ilvl w:val="2"/>
          <w:numId w:val="10"/>
        </w:numPr>
      </w:pPr>
      <w:r>
        <w:t>T</w:t>
      </w:r>
      <w:r w:rsidR="00B44D77">
        <w:t xml:space="preserve">hat such member is unable to attend the meeting due to a </w:t>
      </w:r>
      <w:r w:rsidR="00E96BA2">
        <w:t>personal matter and identifies with specifi</w:t>
      </w:r>
      <w:r w:rsidR="0051705C">
        <w:t>city</w:t>
      </w:r>
      <w:r w:rsidR="00E96BA2">
        <w:t xml:space="preserve"> the nature of the personal matter; and </w:t>
      </w:r>
    </w:p>
    <w:p w14:paraId="5B6B3599" w14:textId="7C0C6523" w:rsidR="00E96BA2" w:rsidRDefault="00112E5D" w:rsidP="00832BCE">
      <w:pPr>
        <w:ind w:left="1440"/>
      </w:pPr>
      <w:r>
        <w:t xml:space="preserve">Further, that </w:t>
      </w:r>
      <w:r w:rsidR="00E96BA2">
        <w:t xml:space="preserve">the </w:t>
      </w:r>
      <w:r w:rsidR="003235CA">
        <w:t>Town</w:t>
      </w:r>
      <w:r w:rsidR="000F4FB1">
        <w:t xml:space="preserve"> Council</w:t>
      </w:r>
      <w:r w:rsidR="00E96BA2">
        <w:t xml:space="preserve"> approves the member's participation by a majority vote of the members present at the primary or central meeting location</w:t>
      </w:r>
      <w:r w:rsidR="00FB439E">
        <w:t xml:space="preserve"> based only on the criteria in this policy</w:t>
      </w:r>
      <w:r w:rsidR="00E96BA2">
        <w:t>.</w:t>
      </w:r>
    </w:p>
    <w:p w14:paraId="3AF41C94" w14:textId="77777777" w:rsidR="00E96BA2" w:rsidRDefault="00E96BA2" w:rsidP="00E96BA2">
      <w:pPr>
        <w:pStyle w:val="ListParagraph"/>
        <w:ind w:left="1440"/>
      </w:pPr>
    </w:p>
    <w:p w14:paraId="41F9261E" w14:textId="48EBAF85" w:rsidR="00E96BA2" w:rsidRDefault="00832BCE" w:rsidP="00E96BA2">
      <w:pPr>
        <w:pStyle w:val="ListParagraph"/>
        <w:ind w:left="1440"/>
      </w:pPr>
      <w:r>
        <w:t>Provided, however, that p</w:t>
      </w:r>
      <w:r w:rsidR="00E96BA2">
        <w:t>articipation by a</w:t>
      </w:r>
      <w:r w:rsidR="000F4FB1">
        <w:t xml:space="preserve"> </w:t>
      </w:r>
      <w:r w:rsidR="003235CA">
        <w:t>Town</w:t>
      </w:r>
      <w:r w:rsidR="000F4FB1">
        <w:t xml:space="preserve"> Council</w:t>
      </w:r>
      <w:r w:rsidR="00E96BA2">
        <w:t xml:space="preserve"> member by electronic communication means </w:t>
      </w:r>
      <w:r w:rsidR="00112E5D">
        <w:t>under subsection (a)(ii) above (</w:t>
      </w:r>
      <w:r w:rsidR="00E96BA2">
        <w:t>due to a personal matter</w:t>
      </w:r>
      <w:r w:rsidR="00112E5D">
        <w:t>)</w:t>
      </w:r>
      <w:r w:rsidR="00B00B6A">
        <w:t>,</w:t>
      </w:r>
      <w:r w:rsidR="00E96BA2">
        <w:t xml:space="preserve"> is limited each calendar year to two meetings</w:t>
      </w:r>
      <w:r w:rsidR="001F5341">
        <w:t xml:space="preserve"> or 25% of the meetings held per calendar year rounded up to the next whole number, whichever is greater</w:t>
      </w:r>
      <w:r w:rsidR="00E96BA2">
        <w:t>.</w:t>
      </w:r>
    </w:p>
    <w:p w14:paraId="0E382A43" w14:textId="77777777" w:rsidR="00E96BA2" w:rsidRDefault="00E96BA2" w:rsidP="00E96BA2">
      <w:pPr>
        <w:pStyle w:val="ListParagraph"/>
        <w:ind w:left="1440"/>
      </w:pPr>
    </w:p>
    <w:p w14:paraId="7954DF2D" w14:textId="1B1F4677" w:rsidR="00CB4772" w:rsidRPr="00CB4772" w:rsidRDefault="00E96BA2" w:rsidP="00832BCE">
      <w:pPr>
        <w:pStyle w:val="NormalWeb"/>
        <w:numPr>
          <w:ilvl w:val="1"/>
          <w:numId w:val="10"/>
        </w:numPr>
        <w:spacing w:before="0" w:beforeAutospacing="0" w:after="192" w:afterAutospacing="0"/>
        <w:textAlignment w:val="baseline"/>
        <w:rPr>
          <w:color w:val="444444"/>
        </w:rPr>
      </w:pPr>
      <w:r>
        <w:t>If participation by a</w:t>
      </w:r>
      <w:r w:rsidR="00AC56E9">
        <w:t xml:space="preserve"> </w:t>
      </w:r>
      <w:r w:rsidR="003235CA">
        <w:t>Town</w:t>
      </w:r>
      <w:r w:rsidR="00AC56E9">
        <w:t xml:space="preserve"> Council</w:t>
      </w:r>
      <w:r>
        <w:t xml:space="preserve"> member through electronic communication means is approved pursuant to subsection </w:t>
      </w:r>
      <w:r w:rsidR="00B44D77">
        <w:t>(a)</w:t>
      </w:r>
      <w:r>
        <w:t xml:space="preserve"> above, the </w:t>
      </w:r>
      <w:r w:rsidR="003235CA">
        <w:t>Town</w:t>
      </w:r>
      <w:r w:rsidR="00AC56E9">
        <w:t xml:space="preserve"> Council</w:t>
      </w:r>
      <w:r>
        <w:t xml:space="preserve"> shall record in its minutes the remote location from which the member participated</w:t>
      </w:r>
      <w:r w:rsidR="00CB4772">
        <w:t>; however, the remote location need not be accessible to the public</w:t>
      </w:r>
      <w:r w:rsidR="00832BCE">
        <w:t xml:space="preserve">. </w:t>
      </w:r>
      <w:r>
        <w:t xml:space="preserve"> </w:t>
      </w:r>
    </w:p>
    <w:p w14:paraId="253EDB38" w14:textId="77777777" w:rsidR="00CB4772" w:rsidRDefault="00E96BA2" w:rsidP="00CB4772">
      <w:pPr>
        <w:pStyle w:val="ListParagraph"/>
        <w:numPr>
          <w:ilvl w:val="2"/>
          <w:numId w:val="10"/>
        </w:numPr>
      </w:pPr>
      <w:r>
        <w:t xml:space="preserve">If participation is approved </w:t>
      </w:r>
      <w:r w:rsidR="00B00B6A">
        <w:t xml:space="preserve">under </w:t>
      </w:r>
      <w:r w:rsidR="00B00B6A">
        <w:rPr>
          <w:color w:val="444444"/>
        </w:rPr>
        <w:t xml:space="preserve">subsection </w:t>
      </w:r>
      <w:r w:rsidR="00B00B6A">
        <w:t>(a)(i) above (</w:t>
      </w:r>
      <w:r>
        <w:t>due to</w:t>
      </w:r>
      <w:r w:rsidR="00B00B6A">
        <w:t xml:space="preserve"> </w:t>
      </w:r>
      <w:r>
        <w:t>a temporary or permanent disability or other medical condition</w:t>
      </w:r>
      <w:r w:rsidR="00EE7BD4">
        <w:t xml:space="preserve"> or</w:t>
      </w:r>
      <w:r w:rsidR="007848CA">
        <w:t xml:space="preserve"> </w:t>
      </w:r>
      <w:r w:rsidR="00EE7BD4">
        <w:rPr>
          <w:color w:val="444444"/>
        </w:rPr>
        <w:t xml:space="preserve">a family </w:t>
      </w:r>
      <w:r w:rsidR="00EE7BD4">
        <w:rPr>
          <w:color w:val="444444"/>
        </w:rPr>
        <w:lastRenderedPageBreak/>
        <w:t>member's medical condition that required the member to provide care for such family member</w:t>
      </w:r>
      <w:r w:rsidR="00B00B6A">
        <w:rPr>
          <w:color w:val="444444"/>
        </w:rPr>
        <w:t>)</w:t>
      </w:r>
      <w:r w:rsidR="00EE7BD4">
        <w:rPr>
          <w:color w:val="444444"/>
        </w:rPr>
        <w:t>,</w:t>
      </w:r>
      <w:r w:rsidR="00B00B6A">
        <w:rPr>
          <w:color w:val="444444"/>
        </w:rPr>
        <w:t xml:space="preserve"> </w:t>
      </w:r>
      <w:r>
        <w:t xml:space="preserve">the </w:t>
      </w:r>
      <w:r w:rsidR="003235CA">
        <w:t>Town</w:t>
      </w:r>
      <w:r w:rsidR="00AC56E9">
        <w:t xml:space="preserve"> Council</w:t>
      </w:r>
      <w:r>
        <w:t xml:space="preserve"> shall also include in its minutes the fact that the member participated through electronic communication means due to a temporary or permanent disability or other medical condition that prevented the member's physical attendance</w:t>
      </w:r>
      <w:r w:rsidR="00EE7BD4">
        <w:t xml:space="preserve"> or</w:t>
      </w:r>
      <w:r w:rsidR="00F24AFB">
        <w:rPr>
          <w:color w:val="444444"/>
        </w:rPr>
        <w:t xml:space="preserve"> a family member's medical condition that required the member to provide care for such family member, thereby preventing the member's physical attendance</w:t>
      </w:r>
      <w:r w:rsidR="00AC56E9">
        <w:rPr>
          <w:color w:val="444444"/>
        </w:rPr>
        <w:t>.</w:t>
      </w:r>
      <w:r w:rsidR="00B00B6A">
        <w:rPr>
          <w:color w:val="444444"/>
        </w:rPr>
        <w:t xml:space="preserve">  The Town Council shall not record the specific disability or medical condition involved.</w:t>
      </w:r>
      <w:r w:rsidR="00CB4772" w:rsidRPr="00CB4772">
        <w:t xml:space="preserve"> </w:t>
      </w:r>
    </w:p>
    <w:p w14:paraId="204B20D0" w14:textId="77777777" w:rsidR="00CB4772" w:rsidRDefault="00CB4772" w:rsidP="00CB4772">
      <w:pPr>
        <w:pStyle w:val="ListParagraph"/>
        <w:ind w:left="1440"/>
      </w:pPr>
    </w:p>
    <w:p w14:paraId="1AA2844E" w14:textId="0B6E2A7B" w:rsidR="00CB4772" w:rsidRDefault="00CB4772" w:rsidP="00CB4772">
      <w:pPr>
        <w:pStyle w:val="ListParagraph"/>
        <w:numPr>
          <w:ilvl w:val="2"/>
          <w:numId w:val="10"/>
        </w:numPr>
      </w:pPr>
      <w:r>
        <w:t xml:space="preserve">If participation is approved under subsection (a)(ii) above (due to a personal matter), the Town Council shall also include in its minutes the specific nature of the personal matter cited by the member.  </w:t>
      </w:r>
    </w:p>
    <w:p w14:paraId="0BD2F58B" w14:textId="77777777" w:rsidR="00CB4772" w:rsidRDefault="00CB4772" w:rsidP="00CB4772"/>
    <w:p w14:paraId="79698457" w14:textId="6CFE0729" w:rsidR="00B44D77" w:rsidRPr="00112E5D" w:rsidRDefault="00FD6CF8" w:rsidP="00112E5D">
      <w:pPr>
        <w:pStyle w:val="NormalWeb"/>
        <w:numPr>
          <w:ilvl w:val="1"/>
          <w:numId w:val="10"/>
        </w:numPr>
        <w:spacing w:before="0" w:beforeAutospacing="0" w:after="192" w:afterAutospacing="0"/>
        <w:textAlignment w:val="baseline"/>
        <w:rPr>
          <w:rFonts w:ascii="Times" w:hAnsi="Times" w:cs="Times"/>
          <w:color w:val="444444"/>
        </w:rPr>
      </w:pPr>
      <w:r w:rsidRPr="007848CA">
        <w:rPr>
          <w:rFonts w:ascii="Times" w:hAnsi="Times" w:cs="Times"/>
          <w:color w:val="444444"/>
        </w:rPr>
        <w:t>If a member's participation from a remote location is disapproved because such participation would violate th</w:t>
      </w:r>
      <w:r w:rsidR="00112E5D">
        <w:rPr>
          <w:rFonts w:ascii="Times" w:hAnsi="Times" w:cs="Times"/>
          <w:color w:val="444444"/>
        </w:rPr>
        <w:t>is</w:t>
      </w:r>
      <w:r w:rsidRPr="007848CA">
        <w:rPr>
          <w:rFonts w:ascii="Times" w:hAnsi="Times" w:cs="Times"/>
          <w:color w:val="444444"/>
        </w:rPr>
        <w:t xml:space="preserve"> policy, such disapproval </w:t>
      </w:r>
      <w:r w:rsidR="00112E5D">
        <w:rPr>
          <w:rFonts w:ascii="Times" w:hAnsi="Times" w:cs="Times"/>
          <w:color w:val="444444"/>
        </w:rPr>
        <w:t xml:space="preserve">and the violation of the policy </w:t>
      </w:r>
      <w:r w:rsidRPr="007848CA">
        <w:rPr>
          <w:rFonts w:ascii="Times" w:hAnsi="Times" w:cs="Times"/>
          <w:color w:val="444444"/>
        </w:rPr>
        <w:t>shall be recorded in the minutes</w:t>
      </w:r>
      <w:r w:rsidR="00CB4772">
        <w:rPr>
          <w:rFonts w:ascii="Times" w:hAnsi="Times" w:cs="Times"/>
          <w:color w:val="444444"/>
        </w:rPr>
        <w:t xml:space="preserve"> with specificity</w:t>
      </w:r>
      <w:r w:rsidR="0051705C">
        <w:rPr>
          <w:rFonts w:ascii="Times" w:hAnsi="Times" w:cs="Times"/>
          <w:color w:val="444444"/>
        </w:rPr>
        <w:t>.</w:t>
      </w:r>
    </w:p>
    <w:p w14:paraId="6006E694" w14:textId="1E78ABAE" w:rsidR="00B44D77" w:rsidRDefault="00B44D77" w:rsidP="00E96BA2">
      <w:pPr>
        <w:pStyle w:val="ListParagraph"/>
        <w:numPr>
          <w:ilvl w:val="1"/>
          <w:numId w:val="10"/>
        </w:numPr>
      </w:pPr>
      <w:r>
        <w:t>A</w:t>
      </w:r>
      <w:r w:rsidR="00AC56E9">
        <w:t xml:space="preserve"> </w:t>
      </w:r>
      <w:r w:rsidR="003235CA">
        <w:t>Town</w:t>
      </w:r>
      <w:r w:rsidR="00AC56E9">
        <w:t xml:space="preserve"> Council </w:t>
      </w:r>
      <w:r>
        <w:t>member may participate in a meeting by electronic means pursuant to subsections (a) and (b) above</w:t>
      </w:r>
      <w:r w:rsidR="00AB4063">
        <w:t xml:space="preserve"> only when: </w:t>
      </w:r>
    </w:p>
    <w:p w14:paraId="03C8A80A" w14:textId="55D4521C" w:rsidR="00AB4063" w:rsidRDefault="00AB4063" w:rsidP="00AB4063">
      <w:pPr>
        <w:pStyle w:val="ListParagraph"/>
        <w:numPr>
          <w:ilvl w:val="2"/>
          <w:numId w:val="10"/>
        </w:numPr>
      </w:pPr>
      <w:r>
        <w:t xml:space="preserve">A quorum of the </w:t>
      </w:r>
      <w:r w:rsidR="003235CA">
        <w:t>Town</w:t>
      </w:r>
      <w:r w:rsidR="00AC56E9">
        <w:t xml:space="preserve"> Council</w:t>
      </w:r>
      <w:r>
        <w:t xml:space="preserve"> is physically assembled at one primary or central meeting location; and</w:t>
      </w:r>
    </w:p>
    <w:p w14:paraId="43E34D2B" w14:textId="4E52B413" w:rsidR="00AB4063" w:rsidRDefault="00107C23" w:rsidP="00AB4063">
      <w:pPr>
        <w:pStyle w:val="ListParagraph"/>
        <w:numPr>
          <w:ilvl w:val="2"/>
          <w:numId w:val="10"/>
        </w:numPr>
      </w:pPr>
      <w:r>
        <w:t xml:space="preserve">The </w:t>
      </w:r>
      <w:r w:rsidR="003235CA">
        <w:t>Town</w:t>
      </w:r>
      <w:r w:rsidR="00AC56E9">
        <w:t xml:space="preserve"> Council </w:t>
      </w:r>
      <w:r>
        <w:t>makes arrangements for the voice of the remote participant to be heard by all persons at the primary or central meeting location.</w:t>
      </w:r>
    </w:p>
    <w:p w14:paraId="021433AE" w14:textId="77777777" w:rsidR="00107C23" w:rsidRDefault="00107C23" w:rsidP="00107C23">
      <w:pPr>
        <w:pStyle w:val="ListParagraph"/>
        <w:ind w:left="2160"/>
      </w:pPr>
    </w:p>
    <w:p w14:paraId="5C0F5182" w14:textId="77777777" w:rsidR="00E96BA2" w:rsidRPr="00933686" w:rsidRDefault="00E96BA2" w:rsidP="00E96BA2">
      <w:pPr>
        <w:pStyle w:val="ListParagraph"/>
        <w:numPr>
          <w:ilvl w:val="0"/>
          <w:numId w:val="10"/>
        </w:numPr>
        <w:rPr>
          <w:b/>
          <w:bCs/>
        </w:rPr>
      </w:pPr>
      <w:r w:rsidRPr="00933686">
        <w:rPr>
          <w:b/>
          <w:bCs/>
        </w:rPr>
        <w:t>Quorum Not Physically Assembled</w:t>
      </w:r>
    </w:p>
    <w:p w14:paraId="52B6C404" w14:textId="77777777" w:rsidR="00107C23" w:rsidRDefault="00107C23" w:rsidP="00107C23">
      <w:pPr>
        <w:pStyle w:val="ListParagraph"/>
        <w:ind w:left="1080"/>
      </w:pPr>
    </w:p>
    <w:p w14:paraId="488AAB7D" w14:textId="35D67B84" w:rsidR="00107C23" w:rsidRDefault="00107C23" w:rsidP="00107C23">
      <w:pPr>
        <w:pStyle w:val="ListParagraph"/>
        <w:ind w:left="360" w:firstLine="720"/>
      </w:pPr>
      <w:r>
        <w:t xml:space="preserve">The </w:t>
      </w:r>
      <w:r w:rsidR="003235CA">
        <w:t>Town</w:t>
      </w:r>
      <w:r w:rsidR="00AC56E9">
        <w:t xml:space="preserve"> Council</w:t>
      </w:r>
      <w:r>
        <w:t xml:space="preserve"> may meet by electronic communication means without a quorum physically assembled at one location when the Governor has declared a state of emergency in accordance with Virginia Code § 44-146.17, </w:t>
      </w:r>
      <w:r w:rsidR="001F5341">
        <w:t xml:space="preserve">or </w:t>
      </w:r>
      <w:r w:rsidR="00AC56E9">
        <w:t xml:space="preserve">if the </w:t>
      </w:r>
      <w:r w:rsidR="003235CA">
        <w:t>Town</w:t>
      </w:r>
      <w:r w:rsidR="00AC56E9">
        <w:t xml:space="preserve"> Council</w:t>
      </w:r>
      <w:r w:rsidR="001F5341">
        <w:t xml:space="preserve"> </w:t>
      </w:r>
      <w:r w:rsidR="00112E5D">
        <w:t xml:space="preserve">or the </w:t>
      </w:r>
      <w:r w:rsidR="00776A82">
        <w:t xml:space="preserve">Board of Supervisors of Lancaster County, Virginia </w:t>
      </w:r>
      <w:r w:rsidR="001F5341">
        <w:t>has declared a local state of emergency pursuant to VA Code</w:t>
      </w:r>
      <w:r w:rsidR="00287968">
        <w:t xml:space="preserve"> § 44-146.21,</w:t>
      </w:r>
      <w:r w:rsidR="001F5341">
        <w:t xml:space="preserve"> </w:t>
      </w:r>
      <w:r>
        <w:t>provided</w:t>
      </w:r>
    </w:p>
    <w:p w14:paraId="0AE1B2AE" w14:textId="77777777" w:rsidR="00107C23" w:rsidRDefault="00107C23" w:rsidP="00107C23">
      <w:pPr>
        <w:pStyle w:val="ListParagraph"/>
        <w:ind w:left="360" w:firstLine="720"/>
      </w:pPr>
    </w:p>
    <w:p w14:paraId="0F906FA4" w14:textId="77777777" w:rsidR="00107C23" w:rsidRDefault="00107C23" w:rsidP="00107C23">
      <w:pPr>
        <w:pStyle w:val="ListParagraph"/>
        <w:numPr>
          <w:ilvl w:val="0"/>
          <w:numId w:val="11"/>
        </w:numPr>
      </w:pPr>
      <w:r>
        <w:t>The catastrophic nature of the declared emergency makes it impracticable or unsafe to assemble a quorum in a single location; and</w:t>
      </w:r>
    </w:p>
    <w:p w14:paraId="3317A36C" w14:textId="02F7B7C7" w:rsidR="00107C23" w:rsidRDefault="00107C23" w:rsidP="00107C23">
      <w:pPr>
        <w:pStyle w:val="ListParagraph"/>
        <w:numPr>
          <w:ilvl w:val="0"/>
          <w:numId w:val="11"/>
        </w:numPr>
      </w:pPr>
      <w:r>
        <w:t>The purpose of the meeting is to</w:t>
      </w:r>
      <w:r w:rsidR="00287968">
        <w:t xml:space="preserve"> provide for the continuity of operations of the </w:t>
      </w:r>
      <w:r w:rsidR="003235CA">
        <w:t>Town</w:t>
      </w:r>
      <w:r w:rsidR="00287968">
        <w:t xml:space="preserve"> or the discharge of </w:t>
      </w:r>
      <w:r w:rsidR="00AF3F88">
        <w:t xml:space="preserve">the </w:t>
      </w:r>
      <w:r w:rsidR="003235CA">
        <w:t>Town</w:t>
      </w:r>
      <w:r w:rsidR="00AF3F88">
        <w:t>’s</w:t>
      </w:r>
      <w:r w:rsidR="00287968">
        <w:t xml:space="preserve"> lawful purposes, duties, and responsibilities</w:t>
      </w:r>
      <w:r>
        <w:t>.</w:t>
      </w:r>
    </w:p>
    <w:p w14:paraId="47CCBB5D" w14:textId="77777777" w:rsidR="00776A82" w:rsidRDefault="00776A82" w:rsidP="00776A82">
      <w:pPr>
        <w:ind w:left="1440"/>
      </w:pPr>
    </w:p>
    <w:p w14:paraId="6EEC8C32" w14:textId="2966F6BB" w:rsidR="00107C23" w:rsidRDefault="00776A82" w:rsidP="00776A82">
      <w:r>
        <w:t xml:space="preserve">        </w:t>
      </w:r>
      <w:r w:rsidR="00107C23">
        <w:t xml:space="preserve">If it holds a meeting pursuant to this section, the </w:t>
      </w:r>
      <w:r w:rsidR="003235CA">
        <w:t>Town</w:t>
      </w:r>
      <w:r w:rsidR="00AF3F88">
        <w:t xml:space="preserve"> Council</w:t>
      </w:r>
      <w:r w:rsidR="00107C23">
        <w:t xml:space="preserve"> shall</w:t>
      </w:r>
    </w:p>
    <w:p w14:paraId="6E143587" w14:textId="77777777" w:rsidR="00776A82" w:rsidRDefault="00776A82" w:rsidP="00776A82"/>
    <w:p w14:paraId="03CB5739" w14:textId="7388D6F9" w:rsidR="00107C23" w:rsidRDefault="00107C23" w:rsidP="00107C23">
      <w:pPr>
        <w:pStyle w:val="ListParagraph"/>
        <w:numPr>
          <w:ilvl w:val="0"/>
          <w:numId w:val="12"/>
        </w:numPr>
      </w:pPr>
      <w:r>
        <w:t xml:space="preserve">Give public notice using the best available method given the nature of the emergency contemporaneously with the notice provided members of the </w:t>
      </w:r>
      <w:r w:rsidR="003235CA">
        <w:t>Town</w:t>
      </w:r>
      <w:r w:rsidR="00AF3F88">
        <w:t xml:space="preserve"> Council</w:t>
      </w:r>
      <w:r>
        <w:t>; and</w:t>
      </w:r>
    </w:p>
    <w:p w14:paraId="69ED2F2C" w14:textId="1EDAA340" w:rsidR="00287968" w:rsidRDefault="00107C23" w:rsidP="00107C23">
      <w:pPr>
        <w:pStyle w:val="ListParagraph"/>
        <w:numPr>
          <w:ilvl w:val="0"/>
          <w:numId w:val="12"/>
        </w:numPr>
      </w:pPr>
      <w:r>
        <w:lastRenderedPageBreak/>
        <w:t>Make arrangements for public access to the meeting</w:t>
      </w:r>
      <w:r w:rsidR="00287968">
        <w:t xml:space="preserve"> through electronic communications means, including videoconferencing if already used by the </w:t>
      </w:r>
      <w:r w:rsidR="003235CA">
        <w:t>Town</w:t>
      </w:r>
      <w:r w:rsidR="00AF3F88">
        <w:t xml:space="preserve"> Council</w:t>
      </w:r>
      <w:r w:rsidR="00776A82">
        <w:t>; and</w:t>
      </w:r>
    </w:p>
    <w:p w14:paraId="0EF1F8E9" w14:textId="77777777" w:rsidR="00776A82" w:rsidRDefault="00287968" w:rsidP="00107C23">
      <w:pPr>
        <w:pStyle w:val="ListParagraph"/>
        <w:numPr>
          <w:ilvl w:val="0"/>
          <w:numId w:val="12"/>
        </w:numPr>
      </w:pPr>
      <w:r>
        <w:t>Provide the public with the opportunity to comment at those meetings when public comment is customarily received</w:t>
      </w:r>
      <w:r w:rsidR="00776A82">
        <w:t>; and</w:t>
      </w:r>
    </w:p>
    <w:p w14:paraId="2ADDDF54" w14:textId="6E347E6C" w:rsidR="00107C23" w:rsidRDefault="00776A82" w:rsidP="00107C23">
      <w:pPr>
        <w:pStyle w:val="ListParagraph"/>
        <w:numPr>
          <w:ilvl w:val="0"/>
          <w:numId w:val="12"/>
        </w:numPr>
      </w:pPr>
      <w:r>
        <w:t>Otherwise comply with the requirements of Chapter 37 of Va. Code Ann. (1950)</w:t>
      </w:r>
      <w:r w:rsidR="00660FB3">
        <w:t xml:space="preserve"> (the Virginia Freedom of Information Act), as amended</w:t>
      </w:r>
      <w:r>
        <w:t>.</w:t>
      </w:r>
    </w:p>
    <w:p w14:paraId="1CCD6725" w14:textId="77777777" w:rsidR="004C22E8" w:rsidRDefault="004C22E8" w:rsidP="004C22E8"/>
    <w:p w14:paraId="0EFAB0D0" w14:textId="77777777" w:rsidR="004C22E8" w:rsidRDefault="004C22E8" w:rsidP="004C22E8">
      <w:pPr>
        <w:ind w:left="360" w:firstLine="720"/>
      </w:pPr>
      <w:r>
        <w:t>For any meeting conducted pursuant to this section, the nature of the emergency, the fact that the meeting was held by electronic communication means, and the type of electronic communication means by which the meeting was held shall be stated in the minutes of the meeting.</w:t>
      </w:r>
    </w:p>
    <w:p w14:paraId="425DE225" w14:textId="1AF32105" w:rsidR="006F7B4C" w:rsidRDefault="006F7B4C" w:rsidP="00285014"/>
    <w:p w14:paraId="7C46711D" w14:textId="27B781F0" w:rsidR="00285014" w:rsidRPr="00933686" w:rsidRDefault="00285014" w:rsidP="00285014">
      <w:pPr>
        <w:pStyle w:val="ListParagraph"/>
        <w:numPr>
          <w:ilvl w:val="0"/>
          <w:numId w:val="10"/>
        </w:numPr>
        <w:rPr>
          <w:b/>
          <w:bCs/>
        </w:rPr>
      </w:pPr>
      <w:r w:rsidRPr="00933686">
        <w:rPr>
          <w:b/>
          <w:bCs/>
        </w:rPr>
        <w:t>Further Provision for State Law</w:t>
      </w:r>
      <w:r w:rsidR="00933686" w:rsidRPr="00933686">
        <w:rPr>
          <w:b/>
          <w:bCs/>
        </w:rPr>
        <w:t xml:space="preserve"> Allowing Participation Using Electronic Communication</w:t>
      </w:r>
    </w:p>
    <w:p w14:paraId="506A9995" w14:textId="77777777" w:rsidR="00285014" w:rsidRDefault="00285014" w:rsidP="00285014">
      <w:pPr>
        <w:pStyle w:val="ListParagraph"/>
        <w:ind w:left="1080"/>
      </w:pPr>
    </w:p>
    <w:p w14:paraId="4F20F720" w14:textId="4236C103" w:rsidR="00285014" w:rsidRDefault="00285014" w:rsidP="00285014">
      <w:pPr>
        <w:ind w:firstLine="720"/>
      </w:pPr>
      <w:r>
        <w:t xml:space="preserve">If the provisions of Virginia Code </w:t>
      </w:r>
      <w:r w:rsidRPr="00285014">
        <w:t>§</w:t>
      </w:r>
      <w:r>
        <w:t xml:space="preserve"> </w:t>
      </w:r>
      <w:r w:rsidRPr="00285014">
        <w:t>2.2-3708.2</w:t>
      </w:r>
      <w:r>
        <w:t xml:space="preserve"> are amended to provide additional </w:t>
      </w:r>
      <w:r w:rsidR="00933686">
        <w:t>authority</w:t>
      </w:r>
      <w:r>
        <w:t xml:space="preserve"> for Town Council or the members thereof to attend meetings using electronic communication, whether with or without a quorum of Town Council assembled</w:t>
      </w:r>
      <w:r w:rsidR="00933686">
        <w:t>, or other state law allows for such additional authority, this policy shall be applied and extended to allow remote participation using electronic communication to the fullest extent provided by law.</w:t>
      </w:r>
    </w:p>
    <w:p w14:paraId="49976189" w14:textId="77777777" w:rsidR="00933686" w:rsidRDefault="00933686" w:rsidP="00285014">
      <w:pPr>
        <w:ind w:firstLine="720"/>
      </w:pPr>
    </w:p>
    <w:p w14:paraId="26B98354" w14:textId="55F613A2" w:rsidR="006F7B4C" w:rsidRDefault="006F7B4C" w:rsidP="006F7B4C">
      <w:r>
        <w:t>LEGAL REFERENCE:</w:t>
      </w:r>
      <w:r w:rsidR="00924F31">
        <w:t xml:space="preserve"> </w:t>
      </w:r>
      <w:bookmarkStart w:id="1" w:name="_Hlk93582170"/>
      <w:r w:rsidR="00924F31">
        <w:t>§§ 2.2-3701, 2.2-3708.2</w:t>
      </w:r>
      <w:bookmarkEnd w:id="1"/>
    </w:p>
    <w:p w14:paraId="35EFF7D8" w14:textId="77777777" w:rsidR="006F7B4C" w:rsidRDefault="006F7B4C" w:rsidP="006F7B4C"/>
    <w:p w14:paraId="5203FA80" w14:textId="77777777" w:rsidR="006F7B4C" w:rsidRPr="00107C23" w:rsidRDefault="006F7B4C" w:rsidP="006F7B4C">
      <w:r>
        <w:t xml:space="preserve">ADOPTED: </w:t>
      </w:r>
    </w:p>
    <w:sectPr w:rsidR="006F7B4C" w:rsidRPr="00107C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26AFD" w14:textId="77777777" w:rsidR="00CD5595" w:rsidRDefault="00CD5595" w:rsidP="00C969DB">
      <w:r>
        <w:separator/>
      </w:r>
    </w:p>
  </w:endnote>
  <w:endnote w:type="continuationSeparator" w:id="0">
    <w:p w14:paraId="3292630C" w14:textId="77777777" w:rsidR="00CD5595" w:rsidRDefault="00CD5595" w:rsidP="00C9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10476" w14:textId="77777777" w:rsidR="00CD5595" w:rsidRDefault="00CD5595" w:rsidP="00C969DB">
      <w:r>
        <w:separator/>
      </w:r>
    </w:p>
  </w:footnote>
  <w:footnote w:type="continuationSeparator" w:id="0">
    <w:p w14:paraId="56AC10C5" w14:textId="77777777" w:rsidR="00CD5595" w:rsidRDefault="00CD5595" w:rsidP="00C96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0B3"/>
    <w:multiLevelType w:val="hybridMultilevel"/>
    <w:tmpl w:val="DEF02E16"/>
    <w:lvl w:ilvl="0" w:tplc="73E494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131FD"/>
    <w:multiLevelType w:val="hybridMultilevel"/>
    <w:tmpl w:val="01D820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D56CA3"/>
    <w:multiLevelType w:val="multilevel"/>
    <w:tmpl w:val="6908E8F6"/>
    <w:lvl w:ilvl="0">
      <w:start w:val="1"/>
      <w:numFmt w:val="decimal"/>
      <w:pStyle w:val="Heading1"/>
      <w:lvlText w:val="%1."/>
      <w:lvlJc w:val="left"/>
      <w:pPr>
        <w:tabs>
          <w:tab w:val="num" w:pos="720"/>
        </w:tabs>
        <w:ind w:left="0" w:firstLine="720"/>
      </w:pPr>
      <w:rPr>
        <w:rFonts w:hint="default"/>
      </w:rPr>
    </w:lvl>
    <w:lvl w:ilvl="1">
      <w:start w:val="1"/>
      <w:numFmt w:val="lowerLetter"/>
      <w:pStyle w:val="Heading2"/>
      <w:lvlText w:val="%2."/>
      <w:lvlJc w:val="left"/>
      <w:pPr>
        <w:tabs>
          <w:tab w:val="num" w:pos="1440"/>
        </w:tabs>
        <w:ind w:left="720" w:firstLine="720"/>
      </w:pPr>
      <w:rPr>
        <w:rFonts w:hint="default"/>
      </w:rPr>
    </w:lvl>
    <w:lvl w:ilvl="2">
      <w:start w:val="1"/>
      <w:numFmt w:val="decimal"/>
      <w:pStyle w:val="Heading3"/>
      <w:lvlText w:val="(%3)"/>
      <w:lvlJc w:val="left"/>
      <w:pPr>
        <w:tabs>
          <w:tab w:val="num" w:pos="2160"/>
        </w:tabs>
        <w:ind w:left="1440" w:firstLine="720"/>
      </w:pPr>
      <w:rPr>
        <w:rFonts w:hint="default"/>
      </w:rPr>
    </w:lvl>
    <w:lvl w:ilvl="3">
      <w:start w:val="1"/>
      <w:numFmt w:val="lowerLetter"/>
      <w:pStyle w:val="Heading4"/>
      <w:lvlText w:val="(%4)"/>
      <w:lvlJc w:val="left"/>
      <w:pPr>
        <w:tabs>
          <w:tab w:val="num" w:pos="2880"/>
        </w:tabs>
        <w:ind w:left="2160" w:firstLine="720"/>
      </w:pPr>
      <w:rPr>
        <w:rFonts w:hint="default"/>
      </w:rPr>
    </w:lvl>
    <w:lvl w:ilvl="4">
      <w:start w:val="1"/>
      <w:numFmt w:val="lowerRoman"/>
      <w:pStyle w:val="Heading5"/>
      <w:lvlText w:val="(%5)"/>
      <w:lvlJc w:val="left"/>
      <w:pPr>
        <w:tabs>
          <w:tab w:val="num" w:pos="3600"/>
        </w:tabs>
        <w:ind w:left="2880" w:firstLine="720"/>
      </w:pPr>
      <w:rPr>
        <w:rFonts w:hint="default"/>
      </w:rPr>
    </w:lvl>
    <w:lvl w:ilvl="5">
      <w:start w:val="1"/>
      <w:numFmt w:val="decimal"/>
      <w:pStyle w:val="Heading6"/>
      <w:lvlText w:val="(%6)"/>
      <w:lvlJc w:val="left"/>
      <w:pPr>
        <w:tabs>
          <w:tab w:val="num" w:pos="4320"/>
        </w:tabs>
        <w:ind w:left="3600" w:firstLine="720"/>
      </w:pPr>
      <w:rPr>
        <w:rFonts w:hint="default"/>
      </w:rPr>
    </w:lvl>
    <w:lvl w:ilvl="6">
      <w:start w:val="1"/>
      <w:numFmt w:val="lowerLetter"/>
      <w:pStyle w:val="Heading7"/>
      <w:lvlText w:val="(%7)"/>
      <w:lvlJc w:val="left"/>
      <w:pPr>
        <w:tabs>
          <w:tab w:val="num" w:pos="5040"/>
        </w:tabs>
        <w:ind w:left="4320" w:firstLine="720"/>
      </w:pPr>
      <w:rPr>
        <w:rFonts w:hint="default"/>
      </w:rPr>
    </w:lvl>
    <w:lvl w:ilvl="7">
      <w:start w:val="1"/>
      <w:numFmt w:val="lowerRoman"/>
      <w:pStyle w:val="Heading8"/>
      <w:lvlText w:val="(%8)"/>
      <w:lvlJc w:val="left"/>
      <w:pPr>
        <w:tabs>
          <w:tab w:val="num" w:pos="5760"/>
        </w:tabs>
        <w:ind w:left="5040" w:firstLine="720"/>
      </w:pPr>
      <w:rPr>
        <w:rFonts w:hint="default"/>
      </w:rPr>
    </w:lvl>
    <w:lvl w:ilvl="8">
      <w:start w:val="1"/>
      <w:numFmt w:val="decimal"/>
      <w:pStyle w:val="Heading9"/>
      <w:lvlText w:val="(%9)"/>
      <w:lvlJc w:val="left"/>
      <w:pPr>
        <w:tabs>
          <w:tab w:val="num" w:pos="6480"/>
        </w:tabs>
        <w:ind w:left="5760" w:firstLine="720"/>
      </w:pPr>
      <w:rPr>
        <w:rFonts w:hint="default"/>
      </w:rPr>
    </w:lvl>
  </w:abstractNum>
  <w:abstractNum w:abstractNumId="3" w15:restartNumberingAfterBreak="0">
    <w:nsid w:val="5F162482"/>
    <w:multiLevelType w:val="hybridMultilevel"/>
    <w:tmpl w:val="A11C2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73A377C"/>
    <w:multiLevelType w:val="multilevel"/>
    <w:tmpl w:val="C4C67C36"/>
    <w:lvl w:ilvl="0">
      <w:start w:val="1"/>
      <w:numFmt w:val="decimal"/>
      <w:pStyle w:val="ContractLevel1"/>
      <w:suff w:val="space"/>
      <w:lvlText w:val="%1."/>
      <w:lvlJc w:val="left"/>
      <w:pPr>
        <w:ind w:left="0" w:firstLine="0"/>
      </w:pPr>
      <w:rPr>
        <w:rFonts w:hint="default"/>
      </w:rPr>
    </w:lvl>
    <w:lvl w:ilvl="1">
      <w:start w:val="1"/>
      <w:numFmt w:val="decimal"/>
      <w:pStyle w:val="ContractLevel2"/>
      <w:lvlText w:val="%1.%2."/>
      <w:lvlJc w:val="left"/>
      <w:pPr>
        <w:tabs>
          <w:tab w:val="num" w:pos="720"/>
        </w:tabs>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E0"/>
    <w:rsid w:val="000D4243"/>
    <w:rsid w:val="000F4FB1"/>
    <w:rsid w:val="00107C23"/>
    <w:rsid w:val="00112E5D"/>
    <w:rsid w:val="001D6E46"/>
    <w:rsid w:val="001F5341"/>
    <w:rsid w:val="00270995"/>
    <w:rsid w:val="00275C79"/>
    <w:rsid w:val="00285014"/>
    <w:rsid w:val="00287968"/>
    <w:rsid w:val="003235CA"/>
    <w:rsid w:val="003451F1"/>
    <w:rsid w:val="0035259E"/>
    <w:rsid w:val="00443457"/>
    <w:rsid w:val="004A31AA"/>
    <w:rsid w:val="004C22E8"/>
    <w:rsid w:val="0051705C"/>
    <w:rsid w:val="005C417F"/>
    <w:rsid w:val="005D671A"/>
    <w:rsid w:val="00660FB3"/>
    <w:rsid w:val="00666BE5"/>
    <w:rsid w:val="006F7B4C"/>
    <w:rsid w:val="007471D0"/>
    <w:rsid w:val="00776A82"/>
    <w:rsid w:val="007848CA"/>
    <w:rsid w:val="00832BCE"/>
    <w:rsid w:val="00844086"/>
    <w:rsid w:val="00897871"/>
    <w:rsid w:val="00897D1C"/>
    <w:rsid w:val="008F0EF1"/>
    <w:rsid w:val="00924F31"/>
    <w:rsid w:val="00933686"/>
    <w:rsid w:val="00AB4063"/>
    <w:rsid w:val="00AC56E9"/>
    <w:rsid w:val="00AF3F88"/>
    <w:rsid w:val="00B00B6A"/>
    <w:rsid w:val="00B24A5D"/>
    <w:rsid w:val="00B35B41"/>
    <w:rsid w:val="00B44D77"/>
    <w:rsid w:val="00B62515"/>
    <w:rsid w:val="00B9762E"/>
    <w:rsid w:val="00B97D73"/>
    <w:rsid w:val="00C601A7"/>
    <w:rsid w:val="00C90318"/>
    <w:rsid w:val="00C969DB"/>
    <w:rsid w:val="00CB4772"/>
    <w:rsid w:val="00CC08FE"/>
    <w:rsid w:val="00CD5595"/>
    <w:rsid w:val="00D512BD"/>
    <w:rsid w:val="00D965FC"/>
    <w:rsid w:val="00DB405F"/>
    <w:rsid w:val="00DF0F8B"/>
    <w:rsid w:val="00E46018"/>
    <w:rsid w:val="00E84233"/>
    <w:rsid w:val="00E96BA2"/>
    <w:rsid w:val="00EA36E0"/>
    <w:rsid w:val="00EE0C21"/>
    <w:rsid w:val="00EE7BD4"/>
    <w:rsid w:val="00F24AFB"/>
    <w:rsid w:val="00FB439E"/>
    <w:rsid w:val="00FD6CF8"/>
    <w:rsid w:val="00FD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E578"/>
  <w15:docId w15:val="{E958D28F-D1AD-4A85-A8ED-FEF4B625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iPriority="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iPriority="4" w:unhideWhenUsed="1"/>
    <w:lsdException w:name="Body Text First Indent 2" w:semiHidden="1" w:uiPriority="4" w:unhideWhenUsed="1"/>
    <w:lsdException w:name="Note Heading" w:semiHidden="1" w:unhideWhenUsed="1"/>
    <w:lsdException w:name="Body Text 2" w:semiHidden="1" w:uiPriority="4" w:unhideWhenUsed="1"/>
    <w:lsdException w:name="Body Text 3" w:semiHidden="1" w:uiPriority="4" w:unhideWhenUsed="1"/>
    <w:lsdException w:name="Body Text Indent 2" w:semiHidden="1" w:uiPriority="4" w:unhideWhenUsed="1"/>
    <w:lsdException w:name="Body Text Indent 3" w:semiHidden="1" w:uiPriority="4" w:unhideWhenUsed="1"/>
    <w:lsdException w:name="Block Text" w:semiHidden="1" w:uiPriority="4" w:unhideWhenUsed="1"/>
    <w:lsdException w:name="Hyperlink" w:semiHidden="1" w:unhideWhenUsed="1"/>
    <w:lsdException w:name="FollowedHyperlink" w:semiHidden="1" w:unhideWhenUsed="1"/>
    <w:lsdException w:name="Strong" w:uiPriority="70" w:qFormat="1"/>
    <w:lsdException w:name="Emphasis" w:uiPriority="7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7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0" w:qFormat="1"/>
    <w:lsdException w:name="Intense Quote" w:uiPriority="7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0" w:qFormat="1"/>
    <w:lsdException w:name="Intense Emphasis" w:uiPriority="70" w:qFormat="1"/>
    <w:lsdException w:name="Subtle Reference" w:uiPriority="70" w:qFormat="1"/>
    <w:lsdException w:name="Intense Reference" w:uiPriority="70" w:qFormat="1"/>
    <w:lsdException w:name="Book Title" w:uiPriority="7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62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601A7"/>
    <w:pPr>
      <w:numPr>
        <w:numId w:val="9"/>
      </w:numPr>
      <w:spacing w:after="240"/>
      <w:outlineLvl w:val="0"/>
    </w:pPr>
    <w:rPr>
      <w:rFonts w:eastAsiaTheme="majorEastAsia"/>
      <w:bCs/>
      <w:szCs w:val="32"/>
    </w:rPr>
  </w:style>
  <w:style w:type="paragraph" w:styleId="Heading2">
    <w:name w:val="heading 2"/>
    <w:basedOn w:val="Normal"/>
    <w:next w:val="Normal"/>
    <w:link w:val="Heading2Char"/>
    <w:uiPriority w:val="9"/>
    <w:qFormat/>
    <w:rsid w:val="00C601A7"/>
    <w:pPr>
      <w:numPr>
        <w:ilvl w:val="1"/>
        <w:numId w:val="9"/>
      </w:numPr>
      <w:spacing w:after="240"/>
      <w:outlineLvl w:val="1"/>
    </w:pPr>
    <w:rPr>
      <w:rFonts w:eastAsiaTheme="majorEastAsia"/>
      <w:bCs/>
      <w:iCs/>
      <w:szCs w:val="28"/>
    </w:rPr>
  </w:style>
  <w:style w:type="paragraph" w:styleId="Heading3">
    <w:name w:val="heading 3"/>
    <w:basedOn w:val="Normal"/>
    <w:next w:val="Normal"/>
    <w:link w:val="Heading3Char"/>
    <w:uiPriority w:val="9"/>
    <w:unhideWhenUsed/>
    <w:qFormat/>
    <w:rsid w:val="00C601A7"/>
    <w:pPr>
      <w:numPr>
        <w:ilvl w:val="2"/>
        <w:numId w:val="9"/>
      </w:numPr>
      <w:spacing w:after="240"/>
      <w:outlineLvl w:val="2"/>
    </w:pPr>
    <w:rPr>
      <w:rFonts w:eastAsiaTheme="majorEastAsia"/>
      <w:bCs/>
    </w:rPr>
  </w:style>
  <w:style w:type="paragraph" w:styleId="Heading4">
    <w:name w:val="heading 4"/>
    <w:basedOn w:val="Normal"/>
    <w:next w:val="Normal"/>
    <w:link w:val="Heading4Char"/>
    <w:uiPriority w:val="9"/>
    <w:unhideWhenUsed/>
    <w:qFormat/>
    <w:rsid w:val="00C601A7"/>
    <w:pPr>
      <w:numPr>
        <w:ilvl w:val="3"/>
        <w:numId w:val="9"/>
      </w:numPr>
      <w:spacing w:after="240"/>
      <w:outlineLvl w:val="3"/>
    </w:pPr>
    <w:rPr>
      <w:bCs/>
      <w:szCs w:val="28"/>
    </w:rPr>
  </w:style>
  <w:style w:type="paragraph" w:styleId="Heading5">
    <w:name w:val="heading 5"/>
    <w:basedOn w:val="Normal"/>
    <w:next w:val="Normal"/>
    <w:link w:val="Heading5Char"/>
    <w:uiPriority w:val="9"/>
    <w:unhideWhenUsed/>
    <w:qFormat/>
    <w:rsid w:val="00C601A7"/>
    <w:pPr>
      <w:numPr>
        <w:ilvl w:val="4"/>
        <w:numId w:val="9"/>
      </w:numPr>
      <w:spacing w:after="240"/>
      <w:outlineLvl w:val="4"/>
    </w:pPr>
    <w:rPr>
      <w:bCs/>
      <w:iCs/>
      <w:szCs w:val="26"/>
    </w:rPr>
  </w:style>
  <w:style w:type="paragraph" w:styleId="Heading6">
    <w:name w:val="heading 6"/>
    <w:basedOn w:val="Normal"/>
    <w:next w:val="Normal"/>
    <w:link w:val="Heading6Char"/>
    <w:uiPriority w:val="9"/>
    <w:unhideWhenUsed/>
    <w:qFormat/>
    <w:rsid w:val="00C601A7"/>
    <w:pPr>
      <w:numPr>
        <w:ilvl w:val="5"/>
        <w:numId w:val="9"/>
      </w:numPr>
      <w:spacing w:after="240"/>
      <w:outlineLvl w:val="5"/>
    </w:pPr>
    <w:rPr>
      <w:bCs/>
    </w:rPr>
  </w:style>
  <w:style w:type="paragraph" w:styleId="Heading7">
    <w:name w:val="heading 7"/>
    <w:basedOn w:val="Normal"/>
    <w:next w:val="Normal"/>
    <w:link w:val="Heading7Char"/>
    <w:uiPriority w:val="9"/>
    <w:unhideWhenUsed/>
    <w:qFormat/>
    <w:rsid w:val="00C601A7"/>
    <w:pPr>
      <w:numPr>
        <w:ilvl w:val="6"/>
        <w:numId w:val="9"/>
      </w:numPr>
      <w:spacing w:after="240"/>
      <w:outlineLvl w:val="6"/>
    </w:pPr>
  </w:style>
  <w:style w:type="paragraph" w:styleId="Heading8">
    <w:name w:val="heading 8"/>
    <w:basedOn w:val="Normal"/>
    <w:next w:val="Normal"/>
    <w:link w:val="Heading8Char"/>
    <w:uiPriority w:val="9"/>
    <w:unhideWhenUsed/>
    <w:qFormat/>
    <w:rsid w:val="00C601A7"/>
    <w:pPr>
      <w:numPr>
        <w:ilvl w:val="7"/>
        <w:numId w:val="9"/>
      </w:numPr>
      <w:spacing w:after="240"/>
      <w:outlineLvl w:val="7"/>
    </w:pPr>
    <w:rPr>
      <w:iCs/>
    </w:rPr>
  </w:style>
  <w:style w:type="paragraph" w:styleId="Heading9">
    <w:name w:val="heading 9"/>
    <w:basedOn w:val="Normal"/>
    <w:next w:val="Normal"/>
    <w:link w:val="Heading9Char"/>
    <w:uiPriority w:val="9"/>
    <w:unhideWhenUsed/>
    <w:qFormat/>
    <w:rsid w:val="00C601A7"/>
    <w:pPr>
      <w:numPr>
        <w:ilvl w:val="8"/>
        <w:numId w:val="9"/>
      </w:numPr>
      <w:spacing w:after="24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C601A7"/>
    <w:pPr>
      <w:spacing w:after="240"/>
    </w:pPr>
  </w:style>
  <w:style w:type="character" w:customStyle="1" w:styleId="BodyTextChar">
    <w:name w:val="Body Text Char"/>
    <w:basedOn w:val="DefaultParagraphFont"/>
    <w:link w:val="BodyText"/>
    <w:uiPriority w:val="4"/>
    <w:rsid w:val="00C601A7"/>
    <w:rPr>
      <w:rFonts w:ascii="Times New Roman" w:hAnsi="Times New Roman" w:cs="Times New Roman"/>
      <w:sz w:val="24"/>
      <w:szCs w:val="24"/>
    </w:rPr>
  </w:style>
  <w:style w:type="character" w:styleId="BookTitle">
    <w:name w:val="Book Title"/>
    <w:basedOn w:val="DefaultParagraphFont"/>
    <w:uiPriority w:val="70"/>
    <w:semiHidden/>
    <w:rsid w:val="00C601A7"/>
    <w:rPr>
      <w:rFonts w:asciiTheme="majorHAnsi" w:eastAsiaTheme="majorEastAsia" w:hAnsiTheme="majorHAnsi"/>
      <w:b/>
      <w:i/>
      <w:sz w:val="24"/>
      <w:szCs w:val="24"/>
    </w:rPr>
  </w:style>
  <w:style w:type="paragraph" w:customStyle="1" w:styleId="ContractLevel1">
    <w:name w:val="Contract Level 1"/>
    <w:basedOn w:val="Normal"/>
    <w:next w:val="Normal"/>
    <w:uiPriority w:val="1"/>
    <w:qFormat/>
    <w:rsid w:val="00B9762E"/>
    <w:pPr>
      <w:numPr>
        <w:numId w:val="8"/>
      </w:numPr>
      <w:jc w:val="center"/>
      <w:outlineLvl w:val="0"/>
    </w:pPr>
    <w:rPr>
      <w:b/>
      <w:caps/>
    </w:rPr>
  </w:style>
  <w:style w:type="character" w:styleId="Emphasis">
    <w:name w:val="Emphasis"/>
    <w:basedOn w:val="DefaultParagraphFont"/>
    <w:uiPriority w:val="70"/>
    <w:semiHidden/>
    <w:rsid w:val="00C601A7"/>
    <w:rPr>
      <w:rFonts w:asciiTheme="minorHAnsi" w:hAnsiTheme="minorHAnsi"/>
      <w:b/>
      <w:i/>
      <w:iCs/>
    </w:rPr>
  </w:style>
  <w:style w:type="paragraph" w:styleId="Footer">
    <w:name w:val="footer"/>
    <w:basedOn w:val="Normal"/>
    <w:link w:val="FooterChar"/>
    <w:uiPriority w:val="99"/>
    <w:unhideWhenUsed/>
    <w:rsid w:val="00C601A7"/>
    <w:pPr>
      <w:tabs>
        <w:tab w:val="center" w:pos="4680"/>
        <w:tab w:val="right" w:pos="9360"/>
      </w:tabs>
    </w:pPr>
  </w:style>
  <w:style w:type="character" w:customStyle="1" w:styleId="FooterChar">
    <w:name w:val="Footer Char"/>
    <w:basedOn w:val="DefaultParagraphFont"/>
    <w:link w:val="Footer"/>
    <w:uiPriority w:val="99"/>
    <w:rsid w:val="00C601A7"/>
    <w:rPr>
      <w:rFonts w:ascii="Times New Roman" w:hAnsi="Times New Roman" w:cs="Times New Roman"/>
      <w:sz w:val="24"/>
      <w:szCs w:val="24"/>
    </w:rPr>
  </w:style>
  <w:style w:type="paragraph" w:styleId="Header">
    <w:name w:val="header"/>
    <w:basedOn w:val="Normal"/>
    <w:link w:val="HeaderChar"/>
    <w:uiPriority w:val="99"/>
    <w:unhideWhenUsed/>
    <w:rsid w:val="00C601A7"/>
    <w:pPr>
      <w:tabs>
        <w:tab w:val="center" w:pos="4680"/>
        <w:tab w:val="right" w:pos="9360"/>
      </w:tabs>
    </w:pPr>
  </w:style>
  <w:style w:type="character" w:customStyle="1" w:styleId="HeaderChar">
    <w:name w:val="Header Char"/>
    <w:basedOn w:val="DefaultParagraphFont"/>
    <w:link w:val="Header"/>
    <w:uiPriority w:val="99"/>
    <w:rsid w:val="00C601A7"/>
    <w:rPr>
      <w:rFonts w:ascii="Times New Roman" w:hAnsi="Times New Roman" w:cs="Times New Roman"/>
      <w:sz w:val="24"/>
      <w:szCs w:val="24"/>
    </w:rPr>
  </w:style>
  <w:style w:type="character" w:customStyle="1" w:styleId="Heading1Char">
    <w:name w:val="Heading 1 Char"/>
    <w:basedOn w:val="DefaultParagraphFont"/>
    <w:link w:val="Heading1"/>
    <w:uiPriority w:val="9"/>
    <w:rsid w:val="00C601A7"/>
    <w:rPr>
      <w:rFonts w:ascii="Times New Roman" w:eastAsiaTheme="majorEastAsia" w:hAnsi="Times New Roman" w:cs="Times New Roman"/>
      <w:bCs/>
      <w:sz w:val="24"/>
      <w:szCs w:val="32"/>
    </w:rPr>
  </w:style>
  <w:style w:type="character" w:customStyle="1" w:styleId="Heading2Char">
    <w:name w:val="Heading 2 Char"/>
    <w:basedOn w:val="DefaultParagraphFont"/>
    <w:link w:val="Heading2"/>
    <w:uiPriority w:val="9"/>
    <w:rsid w:val="00C601A7"/>
    <w:rPr>
      <w:rFonts w:ascii="Times New Roman" w:eastAsiaTheme="majorEastAsia" w:hAnsi="Times New Roman" w:cs="Times New Roman"/>
      <w:bCs/>
      <w:iCs/>
      <w:sz w:val="24"/>
      <w:szCs w:val="28"/>
    </w:rPr>
  </w:style>
  <w:style w:type="character" w:customStyle="1" w:styleId="Heading3Char">
    <w:name w:val="Heading 3 Char"/>
    <w:basedOn w:val="DefaultParagraphFont"/>
    <w:link w:val="Heading3"/>
    <w:uiPriority w:val="9"/>
    <w:rsid w:val="00C601A7"/>
    <w:rPr>
      <w:rFonts w:ascii="Times New Roman" w:eastAsiaTheme="majorEastAsia" w:hAnsi="Times New Roman" w:cs="Times New Roman"/>
      <w:bCs/>
      <w:sz w:val="24"/>
      <w:szCs w:val="24"/>
    </w:rPr>
  </w:style>
  <w:style w:type="character" w:customStyle="1" w:styleId="Heading4Char">
    <w:name w:val="Heading 4 Char"/>
    <w:basedOn w:val="DefaultParagraphFont"/>
    <w:link w:val="Heading4"/>
    <w:uiPriority w:val="9"/>
    <w:rsid w:val="00C601A7"/>
    <w:rPr>
      <w:rFonts w:ascii="Times New Roman" w:hAnsi="Times New Roman" w:cs="Times New Roman"/>
      <w:bCs/>
      <w:sz w:val="24"/>
      <w:szCs w:val="28"/>
    </w:rPr>
  </w:style>
  <w:style w:type="character" w:customStyle="1" w:styleId="Heading5Char">
    <w:name w:val="Heading 5 Char"/>
    <w:basedOn w:val="DefaultParagraphFont"/>
    <w:link w:val="Heading5"/>
    <w:uiPriority w:val="9"/>
    <w:rsid w:val="00C601A7"/>
    <w:rPr>
      <w:rFonts w:ascii="Times New Roman" w:hAnsi="Times New Roman" w:cs="Times New Roman"/>
      <w:bCs/>
      <w:iCs/>
      <w:sz w:val="24"/>
      <w:szCs w:val="26"/>
    </w:rPr>
  </w:style>
  <w:style w:type="character" w:customStyle="1" w:styleId="Heading6Char">
    <w:name w:val="Heading 6 Char"/>
    <w:basedOn w:val="DefaultParagraphFont"/>
    <w:link w:val="Heading6"/>
    <w:uiPriority w:val="9"/>
    <w:rsid w:val="00C601A7"/>
    <w:rPr>
      <w:rFonts w:ascii="Times New Roman" w:hAnsi="Times New Roman" w:cs="Times New Roman"/>
      <w:bCs/>
      <w:sz w:val="24"/>
      <w:szCs w:val="24"/>
    </w:rPr>
  </w:style>
  <w:style w:type="character" w:customStyle="1" w:styleId="Heading7Char">
    <w:name w:val="Heading 7 Char"/>
    <w:basedOn w:val="DefaultParagraphFont"/>
    <w:link w:val="Heading7"/>
    <w:uiPriority w:val="9"/>
    <w:rsid w:val="00C601A7"/>
    <w:rPr>
      <w:rFonts w:ascii="Times New Roman" w:hAnsi="Times New Roman" w:cs="Times New Roman"/>
      <w:sz w:val="24"/>
      <w:szCs w:val="24"/>
    </w:rPr>
  </w:style>
  <w:style w:type="character" w:customStyle="1" w:styleId="Heading8Char">
    <w:name w:val="Heading 8 Char"/>
    <w:basedOn w:val="DefaultParagraphFont"/>
    <w:link w:val="Heading8"/>
    <w:uiPriority w:val="9"/>
    <w:rsid w:val="00C601A7"/>
    <w:rPr>
      <w:rFonts w:ascii="Times New Roman" w:hAnsi="Times New Roman" w:cs="Times New Roman"/>
      <w:iCs/>
      <w:sz w:val="24"/>
      <w:szCs w:val="24"/>
    </w:rPr>
  </w:style>
  <w:style w:type="character" w:customStyle="1" w:styleId="Heading9Char">
    <w:name w:val="Heading 9 Char"/>
    <w:basedOn w:val="DefaultParagraphFont"/>
    <w:link w:val="Heading9"/>
    <w:uiPriority w:val="9"/>
    <w:rsid w:val="00C601A7"/>
    <w:rPr>
      <w:rFonts w:ascii="Times New Roman" w:eastAsiaTheme="majorEastAsia" w:hAnsi="Times New Roman" w:cs="Times New Roman"/>
      <w:sz w:val="24"/>
      <w:szCs w:val="24"/>
    </w:rPr>
  </w:style>
  <w:style w:type="character" w:styleId="IntenseEmphasis">
    <w:name w:val="Intense Emphasis"/>
    <w:basedOn w:val="DefaultParagraphFont"/>
    <w:uiPriority w:val="70"/>
    <w:semiHidden/>
    <w:rsid w:val="00C601A7"/>
    <w:rPr>
      <w:b/>
      <w:i/>
      <w:sz w:val="24"/>
      <w:szCs w:val="24"/>
      <w:u w:val="single"/>
    </w:rPr>
  </w:style>
  <w:style w:type="paragraph" w:styleId="IntenseQuote">
    <w:name w:val="Intense Quote"/>
    <w:basedOn w:val="Normal"/>
    <w:next w:val="Normal"/>
    <w:link w:val="IntenseQuoteChar"/>
    <w:uiPriority w:val="70"/>
    <w:semiHidden/>
    <w:rsid w:val="00C601A7"/>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70"/>
    <w:semiHidden/>
    <w:rsid w:val="00C601A7"/>
    <w:rPr>
      <w:rFonts w:cs="Times New Roman"/>
      <w:b/>
      <w:i/>
      <w:sz w:val="24"/>
    </w:rPr>
  </w:style>
  <w:style w:type="character" w:styleId="IntenseReference">
    <w:name w:val="Intense Reference"/>
    <w:basedOn w:val="DefaultParagraphFont"/>
    <w:uiPriority w:val="70"/>
    <w:semiHidden/>
    <w:rsid w:val="00C601A7"/>
    <w:rPr>
      <w:b/>
      <w:sz w:val="24"/>
      <w:u w:val="single"/>
    </w:rPr>
  </w:style>
  <w:style w:type="paragraph" w:styleId="ListParagraph">
    <w:name w:val="List Paragraph"/>
    <w:basedOn w:val="Normal"/>
    <w:uiPriority w:val="34"/>
    <w:qFormat/>
    <w:rsid w:val="00C601A7"/>
    <w:pPr>
      <w:ind w:left="720"/>
      <w:contextualSpacing/>
    </w:pPr>
  </w:style>
  <w:style w:type="paragraph" w:styleId="NoSpacing">
    <w:name w:val="No Spacing"/>
    <w:basedOn w:val="Normal"/>
    <w:link w:val="NoSpacingChar"/>
    <w:uiPriority w:val="70"/>
    <w:semiHidden/>
    <w:rsid w:val="00C601A7"/>
    <w:rPr>
      <w:szCs w:val="32"/>
    </w:rPr>
  </w:style>
  <w:style w:type="character" w:customStyle="1" w:styleId="NoSpacingChar">
    <w:name w:val="No Spacing Char"/>
    <w:basedOn w:val="DefaultParagraphFont"/>
    <w:link w:val="NoSpacing"/>
    <w:uiPriority w:val="70"/>
    <w:semiHidden/>
    <w:rsid w:val="00C601A7"/>
    <w:rPr>
      <w:rFonts w:ascii="Times New Roman" w:hAnsi="Times New Roman" w:cs="Times New Roman"/>
      <w:sz w:val="24"/>
      <w:szCs w:val="32"/>
    </w:rPr>
  </w:style>
  <w:style w:type="paragraph" w:customStyle="1" w:styleId="PleadingHeader">
    <w:name w:val="Pleading Header"/>
    <w:basedOn w:val="Normal"/>
    <w:next w:val="Normal"/>
    <w:uiPriority w:val="1"/>
    <w:qFormat/>
    <w:rsid w:val="00C601A7"/>
    <w:pPr>
      <w:jc w:val="center"/>
    </w:pPr>
    <w:rPr>
      <w:rFonts w:eastAsia="Times New Roman"/>
      <w:b/>
      <w:caps/>
      <w:szCs w:val="20"/>
      <w:u w:val="single"/>
    </w:rPr>
  </w:style>
  <w:style w:type="paragraph" w:styleId="Quote">
    <w:name w:val="Quote"/>
    <w:basedOn w:val="Normal"/>
    <w:next w:val="Normal"/>
    <w:link w:val="QuoteChar"/>
    <w:uiPriority w:val="70"/>
    <w:semiHidden/>
    <w:rsid w:val="00C601A7"/>
    <w:rPr>
      <w:rFonts w:asciiTheme="minorHAnsi" w:hAnsiTheme="minorHAnsi"/>
      <w:i/>
    </w:rPr>
  </w:style>
  <w:style w:type="character" w:customStyle="1" w:styleId="QuoteChar">
    <w:name w:val="Quote Char"/>
    <w:basedOn w:val="DefaultParagraphFont"/>
    <w:link w:val="Quote"/>
    <w:uiPriority w:val="70"/>
    <w:semiHidden/>
    <w:rsid w:val="00C601A7"/>
    <w:rPr>
      <w:rFonts w:cs="Times New Roman"/>
      <w:i/>
      <w:sz w:val="24"/>
      <w:szCs w:val="24"/>
    </w:rPr>
  </w:style>
  <w:style w:type="character" w:styleId="Strong">
    <w:name w:val="Strong"/>
    <w:basedOn w:val="DefaultParagraphFont"/>
    <w:uiPriority w:val="70"/>
    <w:semiHidden/>
    <w:rsid w:val="00C601A7"/>
    <w:rPr>
      <w:b/>
      <w:bCs/>
    </w:rPr>
  </w:style>
  <w:style w:type="paragraph" w:styleId="Subtitle">
    <w:name w:val="Subtitle"/>
    <w:basedOn w:val="Normal"/>
    <w:next w:val="Normal"/>
    <w:link w:val="SubtitleChar"/>
    <w:uiPriority w:val="3"/>
    <w:qFormat/>
    <w:rsid w:val="00C601A7"/>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3"/>
    <w:rsid w:val="00C601A7"/>
    <w:rPr>
      <w:rFonts w:ascii="Times New Roman" w:eastAsiaTheme="majorEastAsia" w:hAnsi="Times New Roman" w:cstheme="majorBidi"/>
      <w:sz w:val="24"/>
      <w:szCs w:val="24"/>
    </w:rPr>
  </w:style>
  <w:style w:type="character" w:styleId="SubtleEmphasis">
    <w:name w:val="Subtle Emphasis"/>
    <w:uiPriority w:val="70"/>
    <w:semiHidden/>
    <w:rsid w:val="00C601A7"/>
    <w:rPr>
      <w:i/>
      <w:color w:val="5A5A5A" w:themeColor="text1" w:themeTint="A5"/>
    </w:rPr>
  </w:style>
  <w:style w:type="character" w:styleId="SubtleReference">
    <w:name w:val="Subtle Reference"/>
    <w:basedOn w:val="DefaultParagraphFont"/>
    <w:uiPriority w:val="70"/>
    <w:semiHidden/>
    <w:rsid w:val="00C601A7"/>
    <w:rPr>
      <w:sz w:val="24"/>
      <w:szCs w:val="24"/>
      <w:u w:val="single"/>
    </w:rPr>
  </w:style>
  <w:style w:type="paragraph" w:styleId="Title">
    <w:name w:val="Title"/>
    <w:basedOn w:val="Normal"/>
    <w:next w:val="Normal"/>
    <w:link w:val="TitleChar"/>
    <w:uiPriority w:val="2"/>
    <w:qFormat/>
    <w:rsid w:val="00C601A7"/>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uiPriority w:val="2"/>
    <w:rsid w:val="00C601A7"/>
    <w:rPr>
      <w:rFonts w:ascii="Times New Roman" w:eastAsiaTheme="majorEastAsia" w:hAnsi="Times New Roman" w:cs="Times New Roman"/>
      <w:b/>
      <w:bCs/>
      <w:kern w:val="28"/>
      <w:sz w:val="32"/>
      <w:szCs w:val="32"/>
    </w:rPr>
  </w:style>
  <w:style w:type="paragraph" w:customStyle="1" w:styleId="ContractLevel2">
    <w:name w:val="Contract Level 2"/>
    <w:basedOn w:val="ContractLevel1"/>
    <w:next w:val="Normal"/>
    <w:uiPriority w:val="1"/>
    <w:qFormat/>
    <w:rsid w:val="00B9762E"/>
    <w:pPr>
      <w:numPr>
        <w:ilvl w:val="1"/>
      </w:numPr>
      <w:jc w:val="left"/>
      <w:outlineLvl w:val="1"/>
    </w:pPr>
  </w:style>
  <w:style w:type="paragraph" w:styleId="BalloonText">
    <w:name w:val="Balloon Text"/>
    <w:basedOn w:val="Normal"/>
    <w:link w:val="BalloonTextChar"/>
    <w:uiPriority w:val="99"/>
    <w:semiHidden/>
    <w:unhideWhenUsed/>
    <w:rsid w:val="001F53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341"/>
    <w:rPr>
      <w:rFonts w:ascii="Segoe UI" w:hAnsi="Segoe UI" w:cs="Segoe UI"/>
      <w:sz w:val="18"/>
      <w:szCs w:val="18"/>
    </w:rPr>
  </w:style>
  <w:style w:type="paragraph" w:styleId="NormalWeb">
    <w:name w:val="Normal (Web)"/>
    <w:basedOn w:val="Normal"/>
    <w:uiPriority w:val="99"/>
    <w:unhideWhenUsed/>
    <w:rsid w:val="00FD6CF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5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Sands Anderson PC</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Cheuk</dc:creator>
  <cp:keywords/>
  <dc:description/>
  <cp:lastModifiedBy>Sharon Phillips</cp:lastModifiedBy>
  <cp:revision>2</cp:revision>
  <dcterms:created xsi:type="dcterms:W3CDTF">2022-02-04T15:39:00Z</dcterms:created>
  <dcterms:modified xsi:type="dcterms:W3CDTF">2022-02-04T15:39:00Z</dcterms:modified>
</cp:coreProperties>
</file>