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4CE8" w14:textId="77777777"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EE210" wp14:editId="02C34906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14:paraId="0E0154F3" w14:textId="77777777" w:rsidR="00C035B4" w:rsidRDefault="007C5235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Prepared for </w:t>
      </w:r>
      <w:r w:rsidR="00136345">
        <w:rPr>
          <w:rFonts w:ascii="Times New Roman" w:hAnsi="Times New Roman" w:cs="Times New Roman"/>
          <w:b/>
          <w:sz w:val="24"/>
          <w:szCs w:val="24"/>
        </w:rPr>
        <w:t xml:space="preserve">Planning Commission &amp; </w:t>
      </w:r>
      <w:r>
        <w:rPr>
          <w:rFonts w:ascii="Times New Roman" w:hAnsi="Times New Roman" w:cs="Times New Roman"/>
          <w:b/>
          <w:sz w:val="24"/>
          <w:szCs w:val="24"/>
        </w:rPr>
        <w:t>Town Council</w:t>
      </w:r>
    </w:p>
    <w:p w14:paraId="64249AB5" w14:textId="7B605F70"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21">
        <w:rPr>
          <w:rFonts w:ascii="Times New Roman" w:hAnsi="Times New Roman" w:cs="Times New Roman"/>
          <w:b/>
          <w:sz w:val="24"/>
          <w:szCs w:val="24"/>
        </w:rPr>
        <w:t>March</w:t>
      </w:r>
      <w:r w:rsidR="00136345">
        <w:rPr>
          <w:rFonts w:ascii="Times New Roman" w:hAnsi="Times New Roman" w:cs="Times New Roman"/>
          <w:b/>
          <w:sz w:val="24"/>
          <w:szCs w:val="24"/>
        </w:rPr>
        <w:t xml:space="preserve"> PC &amp; TC Meetings</w:t>
      </w:r>
    </w:p>
    <w:p w14:paraId="6B5006F0" w14:textId="77777777"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14:paraId="782728AF" w14:textId="77777777"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0B963" w14:textId="77777777"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4CF86" w14:textId="77777777" w:rsidR="00EF4539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  <w:r w:rsidR="003017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A293D" w14:textId="77777777" w:rsidR="0094570A" w:rsidRDefault="00945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CFAB" w14:textId="524E3E54" w:rsidR="001871F1" w:rsidRDefault="00136345" w:rsidP="0030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974121">
        <w:rPr>
          <w:rFonts w:ascii="Times New Roman" w:hAnsi="Times New Roman" w:cs="Times New Roman"/>
          <w:sz w:val="24"/>
          <w:szCs w:val="24"/>
        </w:rPr>
        <w:t>2023-5, parking lot expansion behind Dredge; 2023-6, pool house on King Carter Drive; 2023-7, dock on The Lane; 2023-8, garage expansion on Edgewood; 2023-9, new pool on Chases Cove.</w:t>
      </w:r>
    </w:p>
    <w:p w14:paraId="2287AA0A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31015" w14:textId="77777777" w:rsidR="00E11160" w:rsidRDefault="00E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59480" w14:textId="2655BD4C" w:rsidR="00321F25" w:rsidRPr="00974121" w:rsidRDefault="00301792" w:rsidP="00757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Miscellaneous:</w:t>
      </w:r>
    </w:p>
    <w:p w14:paraId="0EEEAE25" w14:textId="7AD1F518" w:rsidR="00D70D05" w:rsidRDefault="00D70D0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1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total STR’s now with two more applications </w:t>
      </w:r>
      <w:r w:rsidR="00974121">
        <w:rPr>
          <w:rFonts w:ascii="Times New Roman" w:hAnsi="Times New Roman" w:cs="Times New Roman"/>
          <w:sz w:val="24"/>
          <w:szCs w:val="24"/>
        </w:rPr>
        <w:t>pending; application noticed for RPA redevelopment has been rescheduled</w:t>
      </w:r>
    </w:p>
    <w:p w14:paraId="759B8B65" w14:textId="4E38E160" w:rsidR="00D70D05" w:rsidRDefault="00D70D0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2D8D6" w14:textId="43CC1996" w:rsidR="00136345" w:rsidRDefault="00136345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65FA" w14:textId="77777777" w:rsidR="003C6C1A" w:rsidRDefault="003C6C1A" w:rsidP="0075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618A9" w14:textId="77777777"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CFA84" w14:textId="77777777"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2635BBE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34DEE" w14:textId="77777777"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18F5B" w14:textId="77777777"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5857B" w14:textId="77777777"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4E76FB" w14:textId="77777777"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756F9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0557D" w14:textId="77777777"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C7DBE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0BA10" w14:textId="77777777"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81371">
    <w:abstractNumId w:val="2"/>
  </w:num>
  <w:num w:numId="2" w16cid:durableId="1775634619">
    <w:abstractNumId w:val="3"/>
  </w:num>
  <w:num w:numId="3" w16cid:durableId="1924603640">
    <w:abstractNumId w:val="1"/>
  </w:num>
  <w:num w:numId="4" w16cid:durableId="934946254">
    <w:abstractNumId w:val="0"/>
  </w:num>
  <w:num w:numId="5" w16cid:durableId="1406760994">
    <w:abstractNumId w:val="5"/>
  </w:num>
  <w:num w:numId="6" w16cid:durableId="143475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105C71"/>
    <w:rsid w:val="00136345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253B8"/>
    <w:rsid w:val="00252573"/>
    <w:rsid w:val="0027245D"/>
    <w:rsid w:val="00293450"/>
    <w:rsid w:val="002C5A60"/>
    <w:rsid w:val="00301792"/>
    <w:rsid w:val="00321F25"/>
    <w:rsid w:val="00372088"/>
    <w:rsid w:val="003B209F"/>
    <w:rsid w:val="003B4950"/>
    <w:rsid w:val="003C6C1A"/>
    <w:rsid w:val="003F1DA3"/>
    <w:rsid w:val="00412C8F"/>
    <w:rsid w:val="00437E92"/>
    <w:rsid w:val="0047488A"/>
    <w:rsid w:val="00494B97"/>
    <w:rsid w:val="004A1088"/>
    <w:rsid w:val="004C02A6"/>
    <w:rsid w:val="004E3FD8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E25F4"/>
    <w:rsid w:val="0070203C"/>
    <w:rsid w:val="0070280E"/>
    <w:rsid w:val="00704BE7"/>
    <w:rsid w:val="00714909"/>
    <w:rsid w:val="00722199"/>
    <w:rsid w:val="007577A3"/>
    <w:rsid w:val="00766EBB"/>
    <w:rsid w:val="00770DAB"/>
    <w:rsid w:val="007735ED"/>
    <w:rsid w:val="00785FF1"/>
    <w:rsid w:val="007C5235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74121"/>
    <w:rsid w:val="009821A5"/>
    <w:rsid w:val="00996A1D"/>
    <w:rsid w:val="009E4783"/>
    <w:rsid w:val="00A12365"/>
    <w:rsid w:val="00A27102"/>
    <w:rsid w:val="00A322E8"/>
    <w:rsid w:val="00A354E6"/>
    <w:rsid w:val="00A362C2"/>
    <w:rsid w:val="00A4307D"/>
    <w:rsid w:val="00A70947"/>
    <w:rsid w:val="00A87F20"/>
    <w:rsid w:val="00AC6BD5"/>
    <w:rsid w:val="00B53283"/>
    <w:rsid w:val="00B77DD5"/>
    <w:rsid w:val="00B95467"/>
    <w:rsid w:val="00BA4B22"/>
    <w:rsid w:val="00C032C2"/>
    <w:rsid w:val="00C035B4"/>
    <w:rsid w:val="00C53DF8"/>
    <w:rsid w:val="00C8229C"/>
    <w:rsid w:val="00CA61D9"/>
    <w:rsid w:val="00CD1916"/>
    <w:rsid w:val="00CD6DF8"/>
    <w:rsid w:val="00CD73C4"/>
    <w:rsid w:val="00CE1ACB"/>
    <w:rsid w:val="00D27938"/>
    <w:rsid w:val="00D27FB0"/>
    <w:rsid w:val="00D347BF"/>
    <w:rsid w:val="00D36DFA"/>
    <w:rsid w:val="00D636CC"/>
    <w:rsid w:val="00D667CC"/>
    <w:rsid w:val="00D7055C"/>
    <w:rsid w:val="00D70D05"/>
    <w:rsid w:val="00D7439A"/>
    <w:rsid w:val="00D92729"/>
    <w:rsid w:val="00D958AC"/>
    <w:rsid w:val="00DA2CA7"/>
    <w:rsid w:val="00DD2DD1"/>
    <w:rsid w:val="00DD5C24"/>
    <w:rsid w:val="00DE3688"/>
    <w:rsid w:val="00E11160"/>
    <w:rsid w:val="00E87F0A"/>
    <w:rsid w:val="00EA5737"/>
    <w:rsid w:val="00EF4539"/>
    <w:rsid w:val="00F1482B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6845"/>
  <w15:docId w15:val="{CF9E771A-3DE6-48B3-8A63-2A0E5857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035B4"/>
    <w:rPr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035B4"/>
    <w:rPr>
      <w:sz w:val="20"/>
      <w:szCs w:val="20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8441-28F3-4DFD-AB75-2D5D18D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Zoning</cp:lastModifiedBy>
  <cp:revision>3</cp:revision>
  <cp:lastPrinted>2022-11-10T16:35:00Z</cp:lastPrinted>
  <dcterms:created xsi:type="dcterms:W3CDTF">2023-02-24T16:56:00Z</dcterms:created>
  <dcterms:modified xsi:type="dcterms:W3CDTF">2023-02-24T16:57:00Z</dcterms:modified>
</cp:coreProperties>
</file>