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CFC4" w14:textId="55F06345" w:rsidR="00FD3E9B" w:rsidRPr="0035482D" w:rsidRDefault="00FD3E9B" w:rsidP="00FD3E9B">
      <w:pPr>
        <w:rPr>
          <w:i/>
          <w:iCs/>
          <w:sz w:val="28"/>
          <w:szCs w:val="28"/>
          <w:u w:val="single"/>
        </w:rPr>
      </w:pPr>
      <w:r w:rsidRPr="0035482D">
        <w:rPr>
          <w:i/>
          <w:iCs/>
          <w:sz w:val="28"/>
          <w:szCs w:val="28"/>
          <w:u w:val="single"/>
        </w:rPr>
        <w:t>TOWN CODE OF IRVINGTON, VIRGINIA – Excerpt from STR Regulations</w:t>
      </w:r>
    </w:p>
    <w:p w14:paraId="1E016168" w14:textId="77777777" w:rsidR="00FD3E9B" w:rsidRPr="00FD3E9B" w:rsidRDefault="00FD3E9B" w:rsidP="00FD3E9B">
      <w:pPr>
        <w:rPr>
          <w:sz w:val="28"/>
          <w:szCs w:val="28"/>
          <w:u w:val="single"/>
        </w:rPr>
      </w:pPr>
    </w:p>
    <w:p w14:paraId="60675850" w14:textId="26381F8B" w:rsidR="00FD3E9B" w:rsidRPr="00FD3E9B" w:rsidRDefault="00FD3E9B" w:rsidP="00FD3E9B">
      <w:pPr>
        <w:rPr>
          <w:sz w:val="28"/>
          <w:szCs w:val="28"/>
          <w:u w:val="single"/>
        </w:rPr>
      </w:pPr>
      <w:r w:rsidRPr="00FD3E9B">
        <w:rPr>
          <w:sz w:val="28"/>
          <w:szCs w:val="28"/>
          <w:u w:val="single"/>
        </w:rPr>
        <w:t>§ 154.184</w:t>
      </w:r>
      <w:r w:rsidRPr="00FD3E9B">
        <w:rPr>
          <w:sz w:val="28"/>
          <w:szCs w:val="28"/>
          <w:u w:val="single"/>
        </w:rPr>
        <w:tab/>
        <w:t>Safety and Insurance Requirements for Short Term Rentals</w:t>
      </w:r>
    </w:p>
    <w:p w14:paraId="77B3ED8B" w14:textId="77777777" w:rsidR="00FD3E9B" w:rsidRPr="00FD3E9B" w:rsidRDefault="00FD3E9B" w:rsidP="00FD3E9B">
      <w:pPr>
        <w:rPr>
          <w:sz w:val="28"/>
          <w:szCs w:val="28"/>
          <w:u w:val="single"/>
        </w:rPr>
      </w:pPr>
    </w:p>
    <w:p w14:paraId="4CACF0B2" w14:textId="77777777" w:rsidR="00FD3E9B" w:rsidRPr="00FD3E9B" w:rsidRDefault="00FD3E9B" w:rsidP="00FD3E9B">
      <w:pPr>
        <w:pStyle w:val="ListParagraph"/>
        <w:numPr>
          <w:ilvl w:val="0"/>
          <w:numId w:val="3"/>
        </w:numPr>
        <w:tabs>
          <w:tab w:val="left" w:pos="720"/>
        </w:tabs>
        <w:ind w:left="720" w:hanging="720"/>
        <w:rPr>
          <w:sz w:val="28"/>
          <w:szCs w:val="28"/>
          <w:u w:val="single"/>
        </w:rPr>
      </w:pPr>
      <w:r w:rsidRPr="00FD3E9B">
        <w:rPr>
          <w:sz w:val="28"/>
          <w:szCs w:val="28"/>
          <w:u w:val="single"/>
        </w:rPr>
        <w:t xml:space="preserve">One working smoke detector shall be installed for each bedroom as provided in conformance with the provisions of the Uniform Statewide Building Code. Such smoke detectors shall be maintained in accordance with the Statewide Fire Prevention Code (Va. Code § 27-94 et seq.) and Va. Code § 36-105(C)(6), Part III of the Uniform Statewide Building Code.  Smoke detectors shall be inspected and tested at least quarterly to ensure they are in good working order.  </w:t>
      </w:r>
    </w:p>
    <w:p w14:paraId="219AB89A" w14:textId="77777777" w:rsidR="00FD3E9B" w:rsidRPr="00FD3E9B" w:rsidRDefault="00FD3E9B" w:rsidP="00FD3E9B">
      <w:pPr>
        <w:pStyle w:val="ListParagraph"/>
        <w:tabs>
          <w:tab w:val="left" w:pos="720"/>
        </w:tabs>
        <w:rPr>
          <w:sz w:val="28"/>
          <w:szCs w:val="28"/>
          <w:u w:val="single"/>
        </w:rPr>
      </w:pPr>
    </w:p>
    <w:p w14:paraId="47A8C0EA" w14:textId="77777777" w:rsidR="00FD3E9B" w:rsidRPr="00FD3E9B" w:rsidRDefault="00FD3E9B" w:rsidP="00FD3E9B">
      <w:pPr>
        <w:pStyle w:val="ListParagraph"/>
        <w:numPr>
          <w:ilvl w:val="0"/>
          <w:numId w:val="3"/>
        </w:numPr>
        <w:tabs>
          <w:tab w:val="left" w:pos="720"/>
        </w:tabs>
        <w:ind w:left="720" w:hanging="720"/>
        <w:rPr>
          <w:sz w:val="28"/>
          <w:szCs w:val="28"/>
          <w:u w:val="single"/>
        </w:rPr>
      </w:pPr>
      <w:r w:rsidRPr="00FD3E9B">
        <w:rPr>
          <w:sz w:val="28"/>
          <w:szCs w:val="28"/>
          <w:u w:val="single"/>
        </w:rPr>
        <w:t>In Short Term Rentals with propane, a working carbon monoxide (CO) detector shall be installed and maintained per the manufacturer’s recommendations on each floor or level equipped for guests to sleep overnight.</w:t>
      </w:r>
    </w:p>
    <w:p w14:paraId="2FFDAA19" w14:textId="77777777" w:rsidR="00FD3E9B" w:rsidRPr="00FD3E9B" w:rsidRDefault="00FD3E9B" w:rsidP="00FD3E9B">
      <w:pPr>
        <w:pStyle w:val="ListParagraph"/>
        <w:rPr>
          <w:sz w:val="28"/>
          <w:szCs w:val="28"/>
          <w:u w:val="single"/>
        </w:rPr>
      </w:pPr>
    </w:p>
    <w:p w14:paraId="317359CC" w14:textId="77777777" w:rsidR="00FD3E9B" w:rsidRPr="00FD3E9B" w:rsidRDefault="00FD3E9B" w:rsidP="00FD3E9B">
      <w:pPr>
        <w:pStyle w:val="ListParagraph"/>
        <w:numPr>
          <w:ilvl w:val="0"/>
          <w:numId w:val="3"/>
        </w:numPr>
        <w:tabs>
          <w:tab w:val="left" w:pos="720"/>
        </w:tabs>
        <w:ind w:left="720" w:hanging="720"/>
        <w:rPr>
          <w:sz w:val="28"/>
          <w:szCs w:val="28"/>
          <w:u w:val="single"/>
        </w:rPr>
      </w:pPr>
      <w:r w:rsidRPr="00FD3E9B">
        <w:rPr>
          <w:sz w:val="28"/>
          <w:szCs w:val="28"/>
          <w:u w:val="single"/>
        </w:rPr>
        <w:t xml:space="preserve">At least one (1) working fire extinguisher shall be provided and maintained per the manufacturer recommendations in the </w:t>
      </w:r>
      <w:proofErr w:type="gramStart"/>
      <w:r w:rsidRPr="00FD3E9B">
        <w:rPr>
          <w:sz w:val="28"/>
          <w:szCs w:val="28"/>
          <w:u w:val="single"/>
        </w:rPr>
        <w:t>Short Term</w:t>
      </w:r>
      <w:proofErr w:type="gramEnd"/>
      <w:r w:rsidRPr="00FD3E9B">
        <w:rPr>
          <w:sz w:val="28"/>
          <w:szCs w:val="28"/>
          <w:u w:val="single"/>
        </w:rPr>
        <w:t xml:space="preserve"> Rental.  A fire extinguisher shall </w:t>
      </w:r>
      <w:proofErr w:type="gramStart"/>
      <w:r w:rsidRPr="00FD3E9B">
        <w:rPr>
          <w:sz w:val="28"/>
          <w:szCs w:val="28"/>
          <w:u w:val="single"/>
        </w:rPr>
        <w:t>be located in</w:t>
      </w:r>
      <w:proofErr w:type="gramEnd"/>
      <w:r w:rsidRPr="00FD3E9B">
        <w:rPr>
          <w:sz w:val="28"/>
          <w:szCs w:val="28"/>
          <w:u w:val="single"/>
        </w:rPr>
        <w:t xml:space="preserve"> or near the kitchen or any other area equipped for heating of food, and any other area which has any flame (including any wood-burning fireplace).   At least quarterly, the STR Operator, his or her employee, or an authorized independent contractor shall inspect all fire extinguishers to ensure their charge or pressure gauge needle points to the green “charged” zone and the extinguisher is otherwise in good working order.</w:t>
      </w:r>
    </w:p>
    <w:p w14:paraId="3148C359" w14:textId="77777777" w:rsidR="00FD3E9B" w:rsidRPr="00FD3E9B" w:rsidRDefault="00FD3E9B" w:rsidP="00FD3E9B">
      <w:pPr>
        <w:pStyle w:val="ListParagraph"/>
        <w:rPr>
          <w:sz w:val="28"/>
          <w:szCs w:val="28"/>
          <w:u w:val="single"/>
        </w:rPr>
      </w:pPr>
    </w:p>
    <w:p w14:paraId="4F7AF7CF" w14:textId="77777777" w:rsidR="00FD3E9B" w:rsidRPr="00FD3E9B" w:rsidRDefault="00FD3E9B" w:rsidP="00FD3E9B">
      <w:pPr>
        <w:pStyle w:val="ListParagraph"/>
        <w:numPr>
          <w:ilvl w:val="0"/>
          <w:numId w:val="3"/>
        </w:numPr>
        <w:tabs>
          <w:tab w:val="left" w:pos="720"/>
        </w:tabs>
        <w:ind w:left="720" w:hanging="720"/>
        <w:rPr>
          <w:sz w:val="28"/>
          <w:szCs w:val="28"/>
          <w:u w:val="single"/>
        </w:rPr>
      </w:pPr>
      <w:r w:rsidRPr="00FD3E9B">
        <w:rPr>
          <w:sz w:val="28"/>
          <w:szCs w:val="28"/>
          <w:u w:val="single"/>
        </w:rPr>
        <w:t>STR Operators shall maintain a Commercial General Liability Insurance policy, specifically endorsed for Short Term Rentals, for a minimum limit of $500,000, from a firm licensed to provide insurance in Virginia.  A certificate of insurance shall be provided with the STR registration, or if exempt, with the business license permit application.</w:t>
      </w:r>
    </w:p>
    <w:p w14:paraId="3B81AF2B" w14:textId="77777777" w:rsidR="00FD3E9B" w:rsidRPr="00FD3E9B" w:rsidRDefault="00FD3E9B" w:rsidP="00FD3E9B">
      <w:pPr>
        <w:pStyle w:val="ListParagraph"/>
        <w:rPr>
          <w:sz w:val="28"/>
          <w:szCs w:val="28"/>
          <w:u w:val="single"/>
        </w:rPr>
      </w:pPr>
    </w:p>
    <w:p w14:paraId="7929DED5" w14:textId="77777777" w:rsidR="00FD3E9B" w:rsidRPr="00FD3E9B" w:rsidRDefault="00FD3E9B" w:rsidP="00FD3E9B">
      <w:pPr>
        <w:pStyle w:val="ListParagraph"/>
        <w:numPr>
          <w:ilvl w:val="0"/>
          <w:numId w:val="3"/>
        </w:numPr>
        <w:tabs>
          <w:tab w:val="left" w:pos="720"/>
        </w:tabs>
        <w:ind w:left="720" w:hanging="720"/>
        <w:rPr>
          <w:sz w:val="28"/>
          <w:szCs w:val="28"/>
          <w:u w:val="single"/>
        </w:rPr>
      </w:pPr>
      <w:r w:rsidRPr="00FD3E9B">
        <w:rPr>
          <w:sz w:val="28"/>
          <w:szCs w:val="28"/>
          <w:u w:val="single"/>
        </w:rPr>
        <w:t xml:space="preserve">The STR Operator, his or her employee, or an authorized independent contractor shall be able to respond to a guest, law enforcement or local official </w:t>
      </w:r>
      <w:proofErr w:type="gramStart"/>
      <w:r w:rsidRPr="00FD3E9B">
        <w:rPr>
          <w:sz w:val="28"/>
          <w:szCs w:val="28"/>
          <w:u w:val="single"/>
        </w:rPr>
        <w:t>in order to</w:t>
      </w:r>
      <w:proofErr w:type="gramEnd"/>
      <w:r w:rsidRPr="00FD3E9B">
        <w:rPr>
          <w:sz w:val="28"/>
          <w:szCs w:val="28"/>
          <w:u w:val="single"/>
        </w:rPr>
        <w:t xml:space="preserve"> address any issues within sixty (60) minutes.</w:t>
      </w:r>
    </w:p>
    <w:p w14:paraId="565685E4" w14:textId="77777777" w:rsidR="00FD3E9B" w:rsidRPr="00FD3E9B" w:rsidRDefault="00FD3E9B" w:rsidP="00FD3E9B">
      <w:pPr>
        <w:pStyle w:val="ListParagraph"/>
        <w:tabs>
          <w:tab w:val="left" w:pos="720"/>
        </w:tabs>
        <w:rPr>
          <w:sz w:val="28"/>
          <w:szCs w:val="28"/>
          <w:u w:val="single"/>
        </w:rPr>
      </w:pPr>
    </w:p>
    <w:p w14:paraId="1A400CCF" w14:textId="5988FC6C" w:rsidR="00FD3E9B" w:rsidRPr="00FD3E9B" w:rsidRDefault="00FD3E9B" w:rsidP="00FD3E9B">
      <w:pPr>
        <w:pStyle w:val="ListParagraph"/>
        <w:numPr>
          <w:ilvl w:val="0"/>
          <w:numId w:val="3"/>
        </w:numPr>
        <w:tabs>
          <w:tab w:val="left" w:pos="720"/>
        </w:tabs>
        <w:ind w:left="720" w:hanging="720"/>
        <w:rPr>
          <w:sz w:val="28"/>
          <w:szCs w:val="28"/>
          <w:u w:val="single"/>
        </w:rPr>
      </w:pPr>
      <w:r w:rsidRPr="00FD3E9B">
        <w:rPr>
          <w:sz w:val="28"/>
          <w:szCs w:val="28"/>
          <w:u w:val="single"/>
        </w:rPr>
        <w:t xml:space="preserve">The STR operator shall post or display in a prominent place in the STR the foregoing regulations of this section 154.184 in a minimum of 12 point </w:t>
      </w:r>
      <w:proofErr w:type="gramStart"/>
      <w:r w:rsidRPr="00FD3E9B">
        <w:rPr>
          <w:sz w:val="28"/>
          <w:szCs w:val="28"/>
          <w:u w:val="single"/>
        </w:rPr>
        <w:t>font, and</w:t>
      </w:r>
      <w:proofErr w:type="gramEnd"/>
      <w:r w:rsidRPr="00FD3E9B">
        <w:rPr>
          <w:sz w:val="28"/>
          <w:szCs w:val="28"/>
          <w:u w:val="single"/>
        </w:rPr>
        <w:t xml:space="preserve"> certify thereon that all regulations therein have been met.  </w:t>
      </w:r>
    </w:p>
    <w:p w14:paraId="0D2F05C6" w14:textId="32B30E80" w:rsidR="00FD3E9B" w:rsidRPr="00FD3E9B" w:rsidRDefault="00FD3E9B" w:rsidP="00FD3E9B">
      <w:pPr>
        <w:rPr>
          <w:sz w:val="28"/>
          <w:szCs w:val="28"/>
          <w:u w:val="single"/>
        </w:rPr>
      </w:pPr>
      <w:r w:rsidRPr="00FD3E9B">
        <w:rPr>
          <w:sz w:val="28"/>
          <w:szCs w:val="28"/>
          <w:u w:val="single"/>
        </w:rPr>
        <w:t>§ 154.185</w:t>
      </w:r>
      <w:r w:rsidRPr="00FD3E9B">
        <w:rPr>
          <w:sz w:val="28"/>
          <w:szCs w:val="28"/>
          <w:u w:val="single"/>
        </w:rPr>
        <w:tab/>
        <w:t>Prohibited Activity at Short Term Rentals</w:t>
      </w:r>
    </w:p>
    <w:p w14:paraId="5FFD2EFB" w14:textId="77777777" w:rsidR="00FD3E9B" w:rsidRPr="00FD3E9B" w:rsidRDefault="00FD3E9B" w:rsidP="00FD3E9B">
      <w:pPr>
        <w:rPr>
          <w:sz w:val="28"/>
          <w:szCs w:val="28"/>
          <w:u w:val="single"/>
        </w:rPr>
      </w:pPr>
    </w:p>
    <w:p w14:paraId="0F0039EA"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 xml:space="preserve">No commercial uses.  Commercial uses, other than expressly permitted in this Zoning Ordinance, are prohibited.  Inns, Hotels, </w:t>
      </w:r>
      <w:proofErr w:type="gramStart"/>
      <w:r w:rsidRPr="00FD3E9B">
        <w:rPr>
          <w:sz w:val="28"/>
          <w:szCs w:val="28"/>
          <w:u w:val="single"/>
        </w:rPr>
        <w:t>Motels</w:t>
      </w:r>
      <w:proofErr w:type="gramEnd"/>
      <w:r w:rsidRPr="00FD3E9B">
        <w:rPr>
          <w:sz w:val="28"/>
          <w:szCs w:val="28"/>
          <w:u w:val="single"/>
        </w:rPr>
        <w:t xml:space="preserve"> and Tourist Homes with a conditional use permit issued by the Town are not subject to this prohibition in Section 154.185(A). </w:t>
      </w:r>
    </w:p>
    <w:p w14:paraId="16BA7A9C" w14:textId="77777777" w:rsidR="00FD3E9B" w:rsidRPr="00FD3E9B" w:rsidRDefault="00FD3E9B" w:rsidP="00FD3E9B">
      <w:pPr>
        <w:pStyle w:val="ListParagraph"/>
        <w:tabs>
          <w:tab w:val="left" w:pos="720"/>
        </w:tabs>
        <w:rPr>
          <w:sz w:val="28"/>
          <w:szCs w:val="28"/>
          <w:u w:val="single"/>
        </w:rPr>
      </w:pPr>
    </w:p>
    <w:p w14:paraId="0AFE79C8"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 xml:space="preserve">No nuisances.   No nuisances are permitted at an STR.  No STR operator or other person shall cause or allow a disturbance or nuisance that significantly affects the surrounding neighborhood. </w:t>
      </w:r>
    </w:p>
    <w:p w14:paraId="5F92AF97" w14:textId="77777777" w:rsidR="00FD3E9B" w:rsidRPr="00FD3E9B" w:rsidRDefault="00FD3E9B" w:rsidP="00FD3E9B">
      <w:pPr>
        <w:pStyle w:val="ListParagraph"/>
        <w:rPr>
          <w:sz w:val="28"/>
          <w:szCs w:val="28"/>
          <w:u w:val="single"/>
        </w:rPr>
      </w:pPr>
    </w:p>
    <w:p w14:paraId="19672E11"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 xml:space="preserve">No disruptive parties.  No STR Operator or other person shall allow, cause or participate in a disruptive party or other disruptive event at any </w:t>
      </w:r>
      <w:proofErr w:type="gramStart"/>
      <w:r w:rsidRPr="00FD3E9B">
        <w:rPr>
          <w:sz w:val="28"/>
          <w:szCs w:val="28"/>
          <w:u w:val="single"/>
        </w:rPr>
        <w:t>Short Term</w:t>
      </w:r>
      <w:proofErr w:type="gramEnd"/>
      <w:r w:rsidRPr="00FD3E9B">
        <w:rPr>
          <w:sz w:val="28"/>
          <w:szCs w:val="28"/>
          <w:u w:val="single"/>
        </w:rPr>
        <w:t xml:space="preserve"> Rental.</w:t>
      </w:r>
    </w:p>
    <w:p w14:paraId="265EFF78" w14:textId="77777777" w:rsidR="00FD3E9B" w:rsidRPr="00FD3E9B" w:rsidRDefault="00FD3E9B" w:rsidP="00FD3E9B">
      <w:pPr>
        <w:pStyle w:val="ListParagraph"/>
        <w:rPr>
          <w:sz w:val="28"/>
          <w:szCs w:val="28"/>
          <w:u w:val="single"/>
        </w:rPr>
      </w:pPr>
    </w:p>
    <w:p w14:paraId="257B6866"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 xml:space="preserve">No “open invite” parties or events.  No parties or events without a set list of guests are permitted.  No parties or events </w:t>
      </w:r>
      <w:proofErr w:type="gramStart"/>
      <w:r w:rsidRPr="00FD3E9B">
        <w:rPr>
          <w:sz w:val="28"/>
          <w:szCs w:val="28"/>
          <w:u w:val="single"/>
        </w:rPr>
        <w:t>advertised,</w:t>
      </w:r>
      <w:proofErr w:type="gramEnd"/>
      <w:r w:rsidRPr="00FD3E9B">
        <w:rPr>
          <w:sz w:val="28"/>
          <w:szCs w:val="28"/>
          <w:u w:val="single"/>
        </w:rPr>
        <w:t xml:space="preserve"> on social media or otherwise, to the public or large groups of people are permitted.</w:t>
      </w:r>
    </w:p>
    <w:p w14:paraId="0A60E7AD" w14:textId="77777777" w:rsidR="00FD3E9B" w:rsidRPr="00FD3E9B" w:rsidRDefault="00FD3E9B" w:rsidP="00FD3E9B">
      <w:pPr>
        <w:pStyle w:val="ListParagraph"/>
        <w:rPr>
          <w:sz w:val="28"/>
          <w:szCs w:val="28"/>
          <w:u w:val="single"/>
        </w:rPr>
      </w:pPr>
    </w:p>
    <w:p w14:paraId="42A48A6D"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 xml:space="preserve">No inconsistent noise or activity.  The noise and activity at a </w:t>
      </w:r>
      <w:proofErr w:type="gramStart"/>
      <w:r w:rsidRPr="00FD3E9B">
        <w:rPr>
          <w:sz w:val="28"/>
          <w:szCs w:val="28"/>
          <w:u w:val="single"/>
        </w:rPr>
        <w:t>Short Term</w:t>
      </w:r>
      <w:proofErr w:type="gramEnd"/>
      <w:r w:rsidRPr="00FD3E9B">
        <w:rPr>
          <w:sz w:val="28"/>
          <w:szCs w:val="28"/>
          <w:u w:val="single"/>
        </w:rPr>
        <w:t xml:space="preserve"> Rental shall not be inconsistent with the typical level of noise and activity of the neighborhood in its vicinity.</w:t>
      </w:r>
    </w:p>
    <w:p w14:paraId="3D5F4260" w14:textId="77777777" w:rsidR="00FD3E9B" w:rsidRPr="00FD3E9B" w:rsidRDefault="00FD3E9B" w:rsidP="00FD3E9B">
      <w:pPr>
        <w:pStyle w:val="ListParagraph"/>
        <w:tabs>
          <w:tab w:val="left" w:pos="720"/>
        </w:tabs>
        <w:rPr>
          <w:sz w:val="28"/>
          <w:szCs w:val="28"/>
          <w:u w:val="single"/>
        </w:rPr>
      </w:pPr>
    </w:p>
    <w:p w14:paraId="0A82415C"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Quiet hours.  Quiet hours at an STR shall be from 11 p.m. to 7 a.m.  During those hours, there shall be no noise audible at the property line of the STR.  A violation of this subsection is declared to be a misdemeanor.</w:t>
      </w:r>
    </w:p>
    <w:p w14:paraId="421209CA" w14:textId="77777777" w:rsidR="00FD3E9B" w:rsidRPr="00FD3E9B" w:rsidRDefault="00FD3E9B" w:rsidP="00FD3E9B">
      <w:pPr>
        <w:pStyle w:val="ListParagraph"/>
        <w:rPr>
          <w:sz w:val="28"/>
          <w:szCs w:val="28"/>
          <w:highlight w:val="yellow"/>
          <w:u w:val="single"/>
        </w:rPr>
      </w:pPr>
    </w:p>
    <w:p w14:paraId="490E5A08"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No Trespass.  It is expressly forbidden for guests or visitors at an STR to trespass on the lands or property of another.  A violation of this subsection is declared to be a misdemeanor.</w:t>
      </w:r>
    </w:p>
    <w:p w14:paraId="46A0C1F8" w14:textId="77777777" w:rsidR="00FD3E9B" w:rsidRPr="00FD3E9B" w:rsidRDefault="00FD3E9B" w:rsidP="00FD3E9B">
      <w:pPr>
        <w:pStyle w:val="ListParagraph"/>
        <w:rPr>
          <w:sz w:val="28"/>
          <w:szCs w:val="28"/>
          <w:u w:val="single"/>
        </w:rPr>
      </w:pPr>
    </w:p>
    <w:p w14:paraId="203E1180"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Wood Burning Fire Pits.  Guests and visitors at an STR may not use a wood burning fire pit.</w:t>
      </w:r>
    </w:p>
    <w:p w14:paraId="08321D24" w14:textId="77777777" w:rsidR="00FD3E9B" w:rsidRPr="00FD3E9B" w:rsidRDefault="00FD3E9B" w:rsidP="00FD3E9B">
      <w:pPr>
        <w:pStyle w:val="ListParagraph"/>
        <w:rPr>
          <w:sz w:val="28"/>
          <w:szCs w:val="28"/>
          <w:highlight w:val="yellow"/>
          <w:u w:val="single"/>
        </w:rPr>
      </w:pPr>
    </w:p>
    <w:p w14:paraId="0594A60E" w14:textId="77777777" w:rsidR="00FD3E9B" w:rsidRPr="00FD3E9B" w:rsidRDefault="00FD3E9B" w:rsidP="00FD3E9B">
      <w:pPr>
        <w:pStyle w:val="ListParagraph"/>
        <w:numPr>
          <w:ilvl w:val="0"/>
          <w:numId w:val="4"/>
        </w:numPr>
        <w:tabs>
          <w:tab w:val="left" w:pos="720"/>
        </w:tabs>
        <w:ind w:left="720" w:hanging="720"/>
        <w:rPr>
          <w:sz w:val="28"/>
          <w:szCs w:val="28"/>
          <w:u w:val="single"/>
        </w:rPr>
      </w:pPr>
      <w:r w:rsidRPr="00FD3E9B">
        <w:rPr>
          <w:sz w:val="28"/>
          <w:szCs w:val="28"/>
          <w:u w:val="single"/>
        </w:rPr>
        <w:t xml:space="preserve">The STR Operator shall post or display in a prominent place in the STR the foregoing regulations of this section 154.185 in a minimum of 12-point font, to fully inform the STR’s guests and visitors of this prohibited activity.  </w:t>
      </w:r>
    </w:p>
    <w:p w14:paraId="106D21B9" w14:textId="46C20AF3" w:rsidR="00973D43" w:rsidRPr="00FD3E9B" w:rsidRDefault="00973D43">
      <w:pPr>
        <w:rPr>
          <w:sz w:val="28"/>
          <w:szCs w:val="28"/>
        </w:rPr>
      </w:pPr>
    </w:p>
    <w:p w14:paraId="1D2AE5AB" w14:textId="4B340EDD" w:rsidR="00FD3E9B" w:rsidRPr="00FD3E9B" w:rsidRDefault="00FD3E9B" w:rsidP="00FD3E9B">
      <w:pPr>
        <w:jc w:val="center"/>
        <w:rPr>
          <w:i/>
          <w:iCs/>
          <w:sz w:val="28"/>
          <w:szCs w:val="28"/>
        </w:rPr>
      </w:pPr>
      <w:r w:rsidRPr="00FD3E9B">
        <w:rPr>
          <w:i/>
          <w:iCs/>
          <w:sz w:val="28"/>
          <w:szCs w:val="28"/>
        </w:rPr>
        <w:t>POSTED AS REQUIRED BY TOWN CODE §§ 154.184 AND 154.185.</w:t>
      </w:r>
    </w:p>
    <w:sectPr w:rsidR="00FD3E9B" w:rsidRPr="00FD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13801"/>
    <w:multiLevelType w:val="hybridMultilevel"/>
    <w:tmpl w:val="21C0259A"/>
    <w:lvl w:ilvl="0" w:tplc="F93C3F76">
      <w:start w:val="1"/>
      <w:numFmt w:val="upperLetter"/>
      <w:lvlText w:val="(%1)"/>
      <w:lvlJc w:val="left"/>
      <w:pPr>
        <w:ind w:left="740" w:hanging="38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B6C5C"/>
    <w:multiLevelType w:val="hybridMultilevel"/>
    <w:tmpl w:val="DA2A2580"/>
    <w:lvl w:ilvl="0" w:tplc="8D6E3ED4">
      <w:start w:val="1"/>
      <w:numFmt w:val="upperLetter"/>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3A377C"/>
    <w:multiLevelType w:val="multilevel"/>
    <w:tmpl w:val="2D325A38"/>
    <w:lvl w:ilvl="0">
      <w:start w:val="1"/>
      <w:numFmt w:val="decimal"/>
      <w:pStyle w:val="ContractLevel1"/>
      <w:lvlText w:val="%1."/>
      <w:lvlJc w:val="left"/>
      <w:pPr>
        <w:ind w:left="0" w:firstLine="288"/>
      </w:pPr>
      <w:rPr>
        <w:rFonts w:hint="default"/>
      </w:rPr>
    </w:lvl>
    <w:lvl w:ilvl="1">
      <w:start w:val="1"/>
      <w:numFmt w:val="decimal"/>
      <w:pStyle w:val="ContractLevel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9B"/>
    <w:rsid w:val="0035482D"/>
    <w:rsid w:val="009332F9"/>
    <w:rsid w:val="00973D43"/>
    <w:rsid w:val="00CF2C37"/>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05B8"/>
  <w15:chartTrackingRefBased/>
  <w15:docId w15:val="{19CBB60F-F121-4996-A412-DE856A81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E9B"/>
  </w:style>
  <w:style w:type="paragraph" w:styleId="Heading1">
    <w:name w:val="heading 1"/>
    <w:basedOn w:val="Normal"/>
    <w:next w:val="Normal"/>
    <w:link w:val="Heading1Char"/>
    <w:uiPriority w:val="9"/>
    <w:rsid w:val="009332F9"/>
    <w:pPr>
      <w:spacing w:after="240"/>
      <w:outlineLvl w:val="0"/>
    </w:pPr>
    <w:rPr>
      <w:rFonts w:eastAsiaTheme="majorEastAsia"/>
      <w:bCs/>
      <w:szCs w:val="32"/>
    </w:rPr>
  </w:style>
  <w:style w:type="paragraph" w:styleId="Heading2">
    <w:name w:val="heading 2"/>
    <w:basedOn w:val="Normal"/>
    <w:next w:val="Normal"/>
    <w:link w:val="Heading2Char"/>
    <w:uiPriority w:val="9"/>
    <w:rsid w:val="009332F9"/>
    <w:pPr>
      <w:spacing w:after="240"/>
      <w:outlineLvl w:val="1"/>
    </w:pPr>
    <w:rPr>
      <w:rFonts w:eastAsiaTheme="majorEastAsia"/>
      <w:bCs/>
      <w:iCs/>
      <w:szCs w:val="28"/>
    </w:rPr>
  </w:style>
  <w:style w:type="paragraph" w:styleId="Heading3">
    <w:name w:val="heading 3"/>
    <w:basedOn w:val="Normal"/>
    <w:next w:val="Normal"/>
    <w:link w:val="Heading3Char"/>
    <w:uiPriority w:val="9"/>
    <w:unhideWhenUsed/>
    <w:rsid w:val="009332F9"/>
    <w:pPr>
      <w:spacing w:after="240"/>
      <w:outlineLvl w:val="2"/>
    </w:pPr>
    <w:rPr>
      <w:rFonts w:eastAsiaTheme="majorEastAsia"/>
      <w:bCs/>
    </w:rPr>
  </w:style>
  <w:style w:type="paragraph" w:styleId="Heading4">
    <w:name w:val="heading 4"/>
    <w:basedOn w:val="Normal"/>
    <w:next w:val="Normal"/>
    <w:link w:val="Heading4Char"/>
    <w:uiPriority w:val="9"/>
    <w:unhideWhenUsed/>
    <w:rsid w:val="009332F9"/>
    <w:pPr>
      <w:spacing w:after="240"/>
      <w:outlineLvl w:val="3"/>
    </w:pPr>
    <w:rPr>
      <w:bCs/>
      <w:szCs w:val="28"/>
    </w:rPr>
  </w:style>
  <w:style w:type="paragraph" w:styleId="Heading5">
    <w:name w:val="heading 5"/>
    <w:basedOn w:val="Normal"/>
    <w:next w:val="Normal"/>
    <w:link w:val="Heading5Char"/>
    <w:uiPriority w:val="9"/>
    <w:unhideWhenUsed/>
    <w:rsid w:val="009332F9"/>
    <w:pPr>
      <w:spacing w:after="240"/>
      <w:outlineLvl w:val="4"/>
    </w:pPr>
    <w:rPr>
      <w:bCs/>
      <w:iCs/>
      <w:szCs w:val="26"/>
    </w:rPr>
  </w:style>
  <w:style w:type="paragraph" w:styleId="Heading6">
    <w:name w:val="heading 6"/>
    <w:basedOn w:val="Normal"/>
    <w:next w:val="Normal"/>
    <w:link w:val="Heading6Char"/>
    <w:uiPriority w:val="9"/>
    <w:unhideWhenUsed/>
    <w:rsid w:val="009332F9"/>
    <w:pPr>
      <w:spacing w:after="240"/>
      <w:outlineLvl w:val="5"/>
    </w:pPr>
    <w:rPr>
      <w:bCs/>
    </w:rPr>
  </w:style>
  <w:style w:type="paragraph" w:styleId="Heading7">
    <w:name w:val="heading 7"/>
    <w:basedOn w:val="Normal"/>
    <w:next w:val="Normal"/>
    <w:link w:val="Heading7Char"/>
    <w:uiPriority w:val="9"/>
    <w:unhideWhenUsed/>
    <w:rsid w:val="009332F9"/>
    <w:pPr>
      <w:spacing w:after="240"/>
      <w:outlineLvl w:val="6"/>
    </w:pPr>
  </w:style>
  <w:style w:type="paragraph" w:styleId="Heading8">
    <w:name w:val="heading 8"/>
    <w:basedOn w:val="Normal"/>
    <w:next w:val="Normal"/>
    <w:link w:val="Heading8Char"/>
    <w:uiPriority w:val="9"/>
    <w:unhideWhenUsed/>
    <w:rsid w:val="009332F9"/>
    <w:pPr>
      <w:spacing w:after="240"/>
      <w:outlineLvl w:val="7"/>
    </w:pPr>
    <w:rPr>
      <w:iCs/>
    </w:rPr>
  </w:style>
  <w:style w:type="paragraph" w:styleId="Heading9">
    <w:name w:val="heading 9"/>
    <w:basedOn w:val="Normal"/>
    <w:next w:val="Normal"/>
    <w:link w:val="Heading9Char"/>
    <w:uiPriority w:val="9"/>
    <w:unhideWhenUsed/>
    <w:rsid w:val="009332F9"/>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9332F9"/>
    <w:pPr>
      <w:spacing w:after="240"/>
    </w:pPr>
  </w:style>
  <w:style w:type="character" w:customStyle="1" w:styleId="BodyTextChar">
    <w:name w:val="Body Text Char"/>
    <w:basedOn w:val="DefaultParagraphFont"/>
    <w:link w:val="BodyText"/>
    <w:uiPriority w:val="4"/>
    <w:rsid w:val="009332F9"/>
  </w:style>
  <w:style w:type="character" w:styleId="BookTitle">
    <w:name w:val="Book Title"/>
    <w:basedOn w:val="DefaultParagraphFont"/>
    <w:uiPriority w:val="70"/>
    <w:rsid w:val="009332F9"/>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9332F9"/>
    <w:pPr>
      <w:numPr>
        <w:numId w:val="2"/>
      </w:numPr>
      <w:jc w:val="center"/>
    </w:pPr>
    <w:rPr>
      <w:b/>
      <w:caps/>
    </w:rPr>
  </w:style>
  <w:style w:type="paragraph" w:customStyle="1" w:styleId="ContractLevel2">
    <w:name w:val="Contract Level 2"/>
    <w:basedOn w:val="Normal"/>
    <w:next w:val="Normal"/>
    <w:link w:val="ContractLevel2Char"/>
    <w:uiPriority w:val="1"/>
    <w:qFormat/>
    <w:rsid w:val="009332F9"/>
    <w:pPr>
      <w:numPr>
        <w:ilvl w:val="1"/>
        <w:numId w:val="2"/>
      </w:numPr>
      <w:tabs>
        <w:tab w:val="left" w:pos="720"/>
      </w:tabs>
    </w:pPr>
    <w:rPr>
      <w:b/>
      <w:caps/>
    </w:rPr>
  </w:style>
  <w:style w:type="character" w:customStyle="1" w:styleId="ContractLevel2Char">
    <w:name w:val="Contract Level 2 Char"/>
    <w:basedOn w:val="DefaultParagraphFont"/>
    <w:link w:val="ContractLevel2"/>
    <w:uiPriority w:val="1"/>
    <w:rsid w:val="009332F9"/>
    <w:rPr>
      <w:b/>
      <w:caps/>
    </w:rPr>
  </w:style>
  <w:style w:type="character" w:styleId="Emphasis">
    <w:name w:val="Emphasis"/>
    <w:basedOn w:val="DefaultParagraphFont"/>
    <w:uiPriority w:val="70"/>
    <w:rsid w:val="009332F9"/>
    <w:rPr>
      <w:rFonts w:asciiTheme="minorHAnsi" w:hAnsiTheme="minorHAnsi"/>
      <w:b/>
      <w:i/>
      <w:iCs/>
    </w:rPr>
  </w:style>
  <w:style w:type="paragraph" w:styleId="Footer">
    <w:name w:val="footer"/>
    <w:basedOn w:val="Normal"/>
    <w:link w:val="FooterChar"/>
    <w:uiPriority w:val="99"/>
    <w:unhideWhenUsed/>
    <w:rsid w:val="009332F9"/>
    <w:pPr>
      <w:tabs>
        <w:tab w:val="center" w:pos="4680"/>
        <w:tab w:val="right" w:pos="9360"/>
      </w:tabs>
    </w:pPr>
  </w:style>
  <w:style w:type="character" w:customStyle="1" w:styleId="FooterChar">
    <w:name w:val="Footer Char"/>
    <w:basedOn w:val="DefaultParagraphFont"/>
    <w:link w:val="Footer"/>
    <w:uiPriority w:val="99"/>
    <w:rsid w:val="009332F9"/>
  </w:style>
  <w:style w:type="paragraph" w:styleId="Header">
    <w:name w:val="header"/>
    <w:basedOn w:val="Normal"/>
    <w:link w:val="HeaderChar"/>
    <w:uiPriority w:val="99"/>
    <w:unhideWhenUsed/>
    <w:rsid w:val="009332F9"/>
    <w:pPr>
      <w:tabs>
        <w:tab w:val="center" w:pos="4680"/>
        <w:tab w:val="right" w:pos="9360"/>
      </w:tabs>
    </w:pPr>
  </w:style>
  <w:style w:type="character" w:customStyle="1" w:styleId="HeaderChar">
    <w:name w:val="Header Char"/>
    <w:basedOn w:val="DefaultParagraphFont"/>
    <w:link w:val="Header"/>
    <w:uiPriority w:val="99"/>
    <w:rsid w:val="009332F9"/>
  </w:style>
  <w:style w:type="character" w:customStyle="1" w:styleId="Heading1Char">
    <w:name w:val="Heading 1 Char"/>
    <w:basedOn w:val="DefaultParagraphFont"/>
    <w:link w:val="Heading1"/>
    <w:uiPriority w:val="9"/>
    <w:rsid w:val="009332F9"/>
    <w:rPr>
      <w:rFonts w:eastAsiaTheme="majorEastAsia"/>
      <w:bCs/>
      <w:szCs w:val="32"/>
    </w:rPr>
  </w:style>
  <w:style w:type="character" w:customStyle="1" w:styleId="Heading2Char">
    <w:name w:val="Heading 2 Char"/>
    <w:basedOn w:val="DefaultParagraphFont"/>
    <w:link w:val="Heading2"/>
    <w:uiPriority w:val="9"/>
    <w:rsid w:val="009332F9"/>
    <w:rPr>
      <w:rFonts w:eastAsiaTheme="majorEastAsia"/>
      <w:bCs/>
      <w:iCs/>
      <w:szCs w:val="28"/>
    </w:rPr>
  </w:style>
  <w:style w:type="character" w:customStyle="1" w:styleId="Heading3Char">
    <w:name w:val="Heading 3 Char"/>
    <w:basedOn w:val="DefaultParagraphFont"/>
    <w:link w:val="Heading3"/>
    <w:uiPriority w:val="9"/>
    <w:rsid w:val="009332F9"/>
    <w:rPr>
      <w:rFonts w:eastAsiaTheme="majorEastAsia"/>
      <w:bCs/>
    </w:rPr>
  </w:style>
  <w:style w:type="character" w:customStyle="1" w:styleId="Heading4Char">
    <w:name w:val="Heading 4 Char"/>
    <w:basedOn w:val="DefaultParagraphFont"/>
    <w:link w:val="Heading4"/>
    <w:uiPriority w:val="9"/>
    <w:rsid w:val="009332F9"/>
    <w:rPr>
      <w:bCs/>
      <w:szCs w:val="28"/>
    </w:rPr>
  </w:style>
  <w:style w:type="character" w:customStyle="1" w:styleId="Heading5Char">
    <w:name w:val="Heading 5 Char"/>
    <w:basedOn w:val="DefaultParagraphFont"/>
    <w:link w:val="Heading5"/>
    <w:uiPriority w:val="9"/>
    <w:rsid w:val="009332F9"/>
    <w:rPr>
      <w:bCs/>
      <w:iCs/>
      <w:szCs w:val="26"/>
    </w:rPr>
  </w:style>
  <w:style w:type="character" w:customStyle="1" w:styleId="Heading6Char">
    <w:name w:val="Heading 6 Char"/>
    <w:basedOn w:val="DefaultParagraphFont"/>
    <w:link w:val="Heading6"/>
    <w:uiPriority w:val="9"/>
    <w:rsid w:val="009332F9"/>
    <w:rPr>
      <w:bCs/>
    </w:rPr>
  </w:style>
  <w:style w:type="character" w:customStyle="1" w:styleId="Heading7Char">
    <w:name w:val="Heading 7 Char"/>
    <w:basedOn w:val="DefaultParagraphFont"/>
    <w:link w:val="Heading7"/>
    <w:uiPriority w:val="9"/>
    <w:rsid w:val="009332F9"/>
  </w:style>
  <w:style w:type="character" w:customStyle="1" w:styleId="Heading8Char">
    <w:name w:val="Heading 8 Char"/>
    <w:basedOn w:val="DefaultParagraphFont"/>
    <w:link w:val="Heading8"/>
    <w:uiPriority w:val="9"/>
    <w:rsid w:val="009332F9"/>
    <w:rPr>
      <w:iCs/>
    </w:rPr>
  </w:style>
  <w:style w:type="character" w:customStyle="1" w:styleId="Heading9Char">
    <w:name w:val="Heading 9 Char"/>
    <w:basedOn w:val="DefaultParagraphFont"/>
    <w:link w:val="Heading9"/>
    <w:uiPriority w:val="9"/>
    <w:rsid w:val="009332F9"/>
    <w:rPr>
      <w:rFonts w:eastAsiaTheme="majorEastAsia"/>
    </w:rPr>
  </w:style>
  <w:style w:type="character" w:styleId="IntenseEmphasis">
    <w:name w:val="Intense Emphasis"/>
    <w:basedOn w:val="DefaultParagraphFont"/>
    <w:uiPriority w:val="70"/>
    <w:rsid w:val="009332F9"/>
    <w:rPr>
      <w:b/>
      <w:i/>
      <w:sz w:val="24"/>
      <w:szCs w:val="24"/>
      <w:u w:val="single"/>
    </w:rPr>
  </w:style>
  <w:style w:type="paragraph" w:styleId="IntenseQuote">
    <w:name w:val="Intense Quote"/>
    <w:basedOn w:val="Normal"/>
    <w:next w:val="Normal"/>
    <w:link w:val="IntenseQuoteChar"/>
    <w:uiPriority w:val="70"/>
    <w:rsid w:val="009332F9"/>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rsid w:val="009332F9"/>
    <w:rPr>
      <w:rFonts w:asciiTheme="minorHAnsi" w:hAnsiTheme="minorHAnsi"/>
      <w:b/>
      <w:i/>
      <w:szCs w:val="22"/>
    </w:rPr>
  </w:style>
  <w:style w:type="character" w:styleId="IntenseReference">
    <w:name w:val="Intense Reference"/>
    <w:basedOn w:val="DefaultParagraphFont"/>
    <w:uiPriority w:val="70"/>
    <w:rsid w:val="009332F9"/>
    <w:rPr>
      <w:b/>
      <w:sz w:val="24"/>
      <w:u w:val="single"/>
    </w:rPr>
  </w:style>
  <w:style w:type="paragraph" w:styleId="ListParagraph">
    <w:name w:val="List Paragraph"/>
    <w:basedOn w:val="Normal"/>
    <w:uiPriority w:val="34"/>
    <w:qFormat/>
    <w:rsid w:val="009332F9"/>
    <w:pPr>
      <w:ind w:left="720"/>
      <w:contextualSpacing/>
    </w:pPr>
  </w:style>
  <w:style w:type="paragraph" w:styleId="NoSpacing">
    <w:name w:val="No Spacing"/>
    <w:basedOn w:val="Normal"/>
    <w:link w:val="NoSpacingChar"/>
    <w:uiPriority w:val="70"/>
    <w:rsid w:val="009332F9"/>
    <w:rPr>
      <w:szCs w:val="32"/>
    </w:rPr>
  </w:style>
  <w:style w:type="character" w:customStyle="1" w:styleId="NoSpacingChar">
    <w:name w:val="No Spacing Char"/>
    <w:basedOn w:val="DefaultParagraphFont"/>
    <w:link w:val="NoSpacing"/>
    <w:uiPriority w:val="70"/>
    <w:rsid w:val="009332F9"/>
    <w:rPr>
      <w:szCs w:val="32"/>
    </w:rPr>
  </w:style>
  <w:style w:type="paragraph" w:customStyle="1" w:styleId="PleadingHeader">
    <w:name w:val="Pleading Header"/>
    <w:basedOn w:val="Normal"/>
    <w:next w:val="Normal"/>
    <w:uiPriority w:val="1"/>
    <w:qFormat/>
    <w:rsid w:val="009332F9"/>
    <w:pPr>
      <w:jc w:val="center"/>
    </w:pPr>
    <w:rPr>
      <w:rFonts w:eastAsia="Times New Roman"/>
      <w:b/>
      <w:caps/>
      <w:szCs w:val="20"/>
      <w:u w:val="single"/>
    </w:rPr>
  </w:style>
  <w:style w:type="paragraph" w:styleId="Quote">
    <w:name w:val="Quote"/>
    <w:basedOn w:val="Normal"/>
    <w:next w:val="Normal"/>
    <w:link w:val="QuoteChar"/>
    <w:uiPriority w:val="70"/>
    <w:rsid w:val="009332F9"/>
    <w:rPr>
      <w:rFonts w:asciiTheme="minorHAnsi" w:hAnsiTheme="minorHAnsi"/>
      <w:i/>
    </w:rPr>
  </w:style>
  <w:style w:type="character" w:customStyle="1" w:styleId="QuoteChar">
    <w:name w:val="Quote Char"/>
    <w:basedOn w:val="DefaultParagraphFont"/>
    <w:link w:val="Quote"/>
    <w:uiPriority w:val="70"/>
    <w:rsid w:val="009332F9"/>
    <w:rPr>
      <w:rFonts w:asciiTheme="minorHAnsi" w:hAnsiTheme="minorHAnsi"/>
      <w:i/>
    </w:rPr>
  </w:style>
  <w:style w:type="character" w:styleId="Strong">
    <w:name w:val="Strong"/>
    <w:basedOn w:val="DefaultParagraphFont"/>
    <w:uiPriority w:val="70"/>
    <w:rsid w:val="009332F9"/>
    <w:rPr>
      <w:b/>
      <w:bCs/>
    </w:rPr>
  </w:style>
  <w:style w:type="paragraph" w:styleId="Subtitle">
    <w:name w:val="Subtitle"/>
    <w:basedOn w:val="Normal"/>
    <w:next w:val="Normal"/>
    <w:link w:val="SubtitleChar"/>
    <w:uiPriority w:val="3"/>
    <w:qFormat/>
    <w:rsid w:val="009332F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9332F9"/>
    <w:rPr>
      <w:rFonts w:eastAsiaTheme="majorEastAsia" w:cstheme="majorBidi"/>
    </w:rPr>
  </w:style>
  <w:style w:type="character" w:styleId="SubtleEmphasis">
    <w:name w:val="Subtle Emphasis"/>
    <w:uiPriority w:val="70"/>
    <w:rsid w:val="009332F9"/>
    <w:rPr>
      <w:i/>
      <w:color w:val="5A5A5A" w:themeColor="text1" w:themeTint="A5"/>
    </w:rPr>
  </w:style>
  <w:style w:type="character" w:styleId="SubtleReference">
    <w:name w:val="Subtle Reference"/>
    <w:basedOn w:val="DefaultParagraphFont"/>
    <w:uiPriority w:val="70"/>
    <w:rsid w:val="009332F9"/>
    <w:rPr>
      <w:sz w:val="24"/>
      <w:szCs w:val="24"/>
      <w:u w:val="single"/>
    </w:rPr>
  </w:style>
  <w:style w:type="paragraph" w:styleId="Title">
    <w:name w:val="Title"/>
    <w:basedOn w:val="Normal"/>
    <w:next w:val="Normal"/>
    <w:link w:val="TitleChar"/>
    <w:uiPriority w:val="2"/>
    <w:qFormat/>
    <w:rsid w:val="009332F9"/>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9332F9"/>
    <w:rPr>
      <w:rFonts w:eastAsiaTheme="majorEastAs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McRoberts, Andrew R.</dc:creator>
  <cp:keywords/>
  <dc:description/>
  <cp:lastModifiedBy>McRoberts, Andrew R.</cp:lastModifiedBy>
  <cp:revision>2</cp:revision>
  <dcterms:created xsi:type="dcterms:W3CDTF">2022-09-28T14:31:00Z</dcterms:created>
  <dcterms:modified xsi:type="dcterms:W3CDTF">2022-09-28T14:42:00Z</dcterms:modified>
</cp:coreProperties>
</file>